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BD23A" w14:textId="77777777" w:rsidR="001465AC" w:rsidRDefault="00000000">
      <w:pPr>
        <w:spacing w:after="200"/>
        <w:jc w:val="center"/>
      </w:pPr>
      <w:r>
        <w:rPr>
          <w:rFonts w:eastAsia="Times New Roman"/>
          <w:b/>
          <w:bCs/>
          <w:sz w:val="22"/>
          <w:szCs w:val="22"/>
        </w:rPr>
        <w:t>&lt;Appendix 1&gt; Manuscript Submission Form</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465AC" w14:paraId="0A49EB5D" w14:textId="77777777">
        <w:tc>
          <w:tcPr>
            <w:tcW w:w="9026" w:type="dxa"/>
            <w:shd w:val="clear" w:color="auto" w:fill="F2F2F2"/>
          </w:tcPr>
          <w:p w14:paraId="0FACDA88" w14:textId="77777777" w:rsidR="001465AC" w:rsidRDefault="00000000">
            <w:pPr>
              <w:spacing w:after="80"/>
              <w:jc w:val="center"/>
            </w:pPr>
            <w:r>
              <w:rPr>
                <w:rFonts w:eastAsia="Times New Roman"/>
                <w:b/>
                <w:bCs/>
                <w:sz w:val="22"/>
                <w:szCs w:val="22"/>
              </w:rPr>
              <w:t>Manuscript Title *¹⁾</w:t>
            </w:r>
          </w:p>
          <w:p w14:paraId="7548569D" w14:textId="77777777" w:rsidR="001465AC" w:rsidRDefault="00000000">
            <w:pPr>
              <w:spacing w:after="60"/>
              <w:jc w:val="center"/>
            </w:pPr>
            <w:r>
              <w:rPr>
                <w:rFonts w:eastAsia="Times New Roman"/>
                <w:i/>
                <w:iCs/>
                <w:sz w:val="19"/>
                <w:szCs w:val="19"/>
              </w:rPr>
              <w:t>Author information (name, affiliation, etc.) must NOT be included</w:t>
            </w:r>
          </w:p>
          <w:p w14:paraId="732FC29D" w14:textId="77777777" w:rsidR="001465AC" w:rsidRDefault="00000000">
            <w:pPr>
              <w:spacing w:after="60"/>
              <w:jc w:val="center"/>
            </w:pPr>
            <w:r>
              <w:rPr>
                <w:rFonts w:eastAsia="Times New Roman"/>
                <w:i/>
                <w:iCs/>
                <w:sz w:val="19"/>
                <w:szCs w:val="19"/>
              </w:rPr>
              <w:t>Remove any text that could identify the author(s) from the filename, body text, footnotes, etc.**²⁾</w:t>
            </w:r>
          </w:p>
        </w:tc>
      </w:tr>
    </w:tbl>
    <w:p w14:paraId="50D6F8AB" w14:textId="77777777" w:rsidR="001465AC" w:rsidRDefault="00000000">
      <w:pPr>
        <w:spacing w:before="60" w:after="20"/>
      </w:pPr>
      <w:r>
        <w:rPr>
          <w:rFonts w:eastAsia="Times New Roman"/>
          <w:i/>
          <w:iCs/>
          <w:sz w:val="17"/>
          <w:szCs w:val="17"/>
        </w:rPr>
        <w:t>* Title footnote</w:t>
      </w:r>
    </w:p>
    <w:p w14:paraId="620EA690" w14:textId="77777777" w:rsidR="001465AC" w:rsidRDefault="00000000">
      <w:pPr>
        <w:spacing w:after="20"/>
      </w:pPr>
      <w:r>
        <w:rPr>
          <w:rFonts w:eastAsia="Times New Roman"/>
          <w:i/>
          <w:iCs/>
          <w:sz w:val="17"/>
          <w:szCs w:val="17"/>
        </w:rPr>
        <w:t>** Author information (name, affiliation, etc.) must NOT be included</w:t>
      </w:r>
    </w:p>
    <w:p w14:paraId="6718D879" w14:textId="77777777" w:rsidR="001465AC" w:rsidRDefault="00000000">
      <w:pPr>
        <w:spacing w:after="20"/>
      </w:pPr>
      <w:r>
        <w:rPr>
          <w:rFonts w:eastAsia="Times New Roman"/>
          <w:i/>
          <w:iCs/>
          <w:sz w:val="17"/>
          <w:szCs w:val="17"/>
        </w:rPr>
        <w:t>*** Disclosure of Generative AI (</w:t>
      </w:r>
      <w:proofErr w:type="spellStart"/>
      <w:r>
        <w:rPr>
          <w:rFonts w:eastAsia="Times New Roman"/>
          <w:i/>
          <w:iCs/>
          <w:sz w:val="17"/>
          <w:szCs w:val="17"/>
        </w:rPr>
        <w:t>GenAI</w:t>
      </w:r>
      <w:proofErr w:type="spellEnd"/>
      <w:r>
        <w:rPr>
          <w:rFonts w:eastAsia="Times New Roman"/>
          <w:i/>
          <w:iCs/>
          <w:sz w:val="17"/>
          <w:szCs w:val="17"/>
        </w:rPr>
        <w:t>) tool usage</w:t>
      </w:r>
    </w:p>
    <w:p w14:paraId="3F3584F4" w14:textId="77777777" w:rsidR="001465AC" w:rsidRDefault="00000000">
      <w:pPr>
        <w:spacing w:after="20"/>
        <w:ind w:left="360"/>
      </w:pPr>
      <w:r>
        <w:rPr>
          <w:rFonts w:eastAsia="Times New Roman"/>
          <w:i/>
          <w:iCs/>
          <w:sz w:val="17"/>
          <w:szCs w:val="17"/>
        </w:rPr>
        <w:t xml:space="preserve">Format: AI Tool Company. (Year), AI Tool Name (version, release date/date of use), [Tool </w:t>
      </w:r>
      <w:proofErr w:type="gramStart"/>
      <w:r>
        <w:rPr>
          <w:rFonts w:eastAsia="Times New Roman"/>
          <w:i/>
          <w:iCs/>
          <w:sz w:val="17"/>
          <w:szCs w:val="17"/>
        </w:rPr>
        <w:t>Type]*</w:t>
      </w:r>
      <w:proofErr w:type="gramEnd"/>
      <w:r>
        <w:rPr>
          <w:rFonts w:eastAsia="Times New Roman"/>
          <w:i/>
          <w:iCs/>
          <w:sz w:val="17"/>
          <w:szCs w:val="17"/>
        </w:rPr>
        <w:t>, URL, description of use, etc.</w:t>
      </w:r>
    </w:p>
    <w:p w14:paraId="033A6D2B" w14:textId="77777777" w:rsidR="001465AC" w:rsidRDefault="00000000">
      <w:pPr>
        <w:spacing w:after="20"/>
        <w:ind w:left="360"/>
      </w:pPr>
      <w:r>
        <w:rPr>
          <w:rFonts w:eastAsia="Times New Roman"/>
          <w:i/>
          <w:iCs/>
          <w:sz w:val="16"/>
          <w:szCs w:val="16"/>
        </w:rPr>
        <w:t>* Tool Type: type of AI tool such as Large Language Model (LLM), software (SPSS, MATLAB, etc. for statistical or numerical analysis)</w:t>
      </w:r>
    </w:p>
    <w:p w14:paraId="737ACD01" w14:textId="77777777" w:rsidR="001465AC" w:rsidRDefault="00000000">
      <w:pPr>
        <w:spacing w:after="10"/>
      </w:pPr>
      <w:r>
        <w:rPr>
          <w:rFonts w:eastAsia="Times New Roman"/>
          <w:b/>
          <w:bCs/>
          <w:sz w:val="17"/>
          <w:szCs w:val="17"/>
        </w:rPr>
        <w:t>(Example)</w:t>
      </w:r>
    </w:p>
    <w:p w14:paraId="49179D05" w14:textId="77777777" w:rsidR="001465AC" w:rsidRDefault="00000000">
      <w:pPr>
        <w:spacing w:after="300"/>
        <w:ind w:left="360"/>
      </w:pPr>
      <w:r>
        <w:rPr>
          <w:rFonts w:eastAsia="Times New Roman"/>
          <w:sz w:val="16"/>
          <w:szCs w:val="16"/>
        </w:rPr>
        <w:t>OpenAI. (2025), ChatGPT (5.0, 2025.08.08.), [Large Language Model (LLM)], https://chatgpt.com/, Used to diagram the research methodology when drafting the research strategy, methods, and framework. All figures and tables on p. 24 were generated using the AI tool and partially revised by the researcher before inclusion in this manuscript.</w:t>
      </w:r>
    </w:p>
    <w:p w14:paraId="29EFAAC0" w14:textId="0110F671" w:rsidR="001465AC" w:rsidRPr="00932FCD" w:rsidRDefault="00000000">
      <w:pPr>
        <w:tabs>
          <w:tab w:val="right" w:leader="dot" w:pos="9026"/>
        </w:tabs>
        <w:spacing w:after="60"/>
      </w:pPr>
      <w:r>
        <w:rPr>
          <w:rFonts w:eastAsia="Times New Roman"/>
          <w:sz w:val="21"/>
          <w:szCs w:val="21"/>
        </w:rPr>
        <w:t>Table of Contents</w:t>
      </w:r>
    </w:p>
    <w:p w14:paraId="6A764ABC" w14:textId="3C35CA9E" w:rsidR="001465AC" w:rsidRDefault="00000000">
      <w:pPr>
        <w:tabs>
          <w:tab w:val="right" w:leader="dot" w:pos="9026"/>
        </w:tabs>
        <w:spacing w:after="60"/>
      </w:pPr>
      <w:r>
        <w:rPr>
          <w:rFonts w:eastAsia="Times New Roman"/>
          <w:sz w:val="21"/>
          <w:szCs w:val="21"/>
        </w:rPr>
        <w:t>1. Heading 1</w:t>
      </w:r>
    </w:p>
    <w:p w14:paraId="571DF6F8" w14:textId="76AAEB68" w:rsidR="001465AC" w:rsidRDefault="00000000">
      <w:pPr>
        <w:tabs>
          <w:tab w:val="right" w:leader="dot" w:pos="9026"/>
        </w:tabs>
        <w:spacing w:after="60"/>
      </w:pPr>
      <w:r>
        <w:rPr>
          <w:rFonts w:eastAsia="Times New Roman"/>
          <w:sz w:val="21"/>
          <w:szCs w:val="21"/>
        </w:rPr>
        <w:t xml:space="preserve">    1.1. Subheading 1</w:t>
      </w:r>
    </w:p>
    <w:p w14:paraId="33987EC8" w14:textId="77777777" w:rsidR="001465AC" w:rsidRDefault="001465AC">
      <w:pPr>
        <w:spacing w:before="200"/>
      </w:pPr>
    </w:p>
    <w:p w14:paraId="2E3CA130" w14:textId="77777777" w:rsidR="00AF1D04" w:rsidRDefault="00AF1D04">
      <w:pPr>
        <w:spacing w:before="200"/>
      </w:pPr>
    </w:p>
    <w:p w14:paraId="18B871A4" w14:textId="77777777" w:rsidR="00AF1D04" w:rsidRDefault="00AF1D04">
      <w:pPr>
        <w:spacing w:before="200"/>
      </w:pPr>
    </w:p>
    <w:p w14:paraId="67AB7D5A" w14:textId="77777777" w:rsidR="00AF1D04" w:rsidRDefault="00AF1D04">
      <w:pPr>
        <w:spacing w:before="200"/>
      </w:pPr>
    </w:p>
    <w:p w14:paraId="25DF7D55" w14:textId="77777777" w:rsidR="00AF1D04" w:rsidRDefault="00AF1D04">
      <w:pPr>
        <w:spacing w:before="200"/>
      </w:pPr>
    </w:p>
    <w:p w14:paraId="3BFBE43A" w14:textId="77777777" w:rsidR="00AF1D04" w:rsidRDefault="00AF1D04">
      <w:pPr>
        <w:spacing w:before="200"/>
      </w:pPr>
    </w:p>
    <w:p w14:paraId="4FA76D2E" w14:textId="77777777" w:rsidR="00AF1D04" w:rsidRDefault="00AF1D04">
      <w:pPr>
        <w:spacing w:before="200"/>
      </w:pPr>
    </w:p>
    <w:p w14:paraId="5880CD1E" w14:textId="77777777" w:rsidR="00AF1D04" w:rsidRDefault="00AF1D04">
      <w:pPr>
        <w:spacing w:before="200"/>
      </w:pPr>
    </w:p>
    <w:p w14:paraId="0CF9FA93" w14:textId="77777777" w:rsidR="00AF1D04" w:rsidRDefault="00AF1D04">
      <w:pPr>
        <w:spacing w:before="200"/>
      </w:pPr>
    </w:p>
    <w:p w14:paraId="62B81FFA" w14:textId="77777777" w:rsidR="00AF1D04" w:rsidRDefault="00AF1D04">
      <w:pPr>
        <w:spacing w:before="200"/>
      </w:pPr>
    </w:p>
    <w:p w14:paraId="097DEC84" w14:textId="77777777" w:rsidR="00AF1D04" w:rsidRDefault="00AF1D04">
      <w:pPr>
        <w:spacing w:before="200"/>
      </w:pPr>
    </w:p>
    <w:p w14:paraId="45FE9760" w14:textId="77777777" w:rsidR="00AF1D04" w:rsidRDefault="00AF1D04">
      <w:pPr>
        <w:spacing w:before="200"/>
      </w:pPr>
    </w:p>
    <w:p w14:paraId="13AD89A3" w14:textId="77777777" w:rsidR="00AF1D04" w:rsidRDefault="00AF1D04">
      <w:pPr>
        <w:spacing w:before="200"/>
      </w:pPr>
    </w:p>
    <w:p w14:paraId="43594282" w14:textId="77777777" w:rsidR="00AF1D04" w:rsidRDefault="00AF1D04">
      <w:pPr>
        <w:spacing w:before="200"/>
      </w:pPr>
    </w:p>
    <w:p w14:paraId="4507AA32" w14:textId="77777777" w:rsidR="00AF1D04" w:rsidRDefault="00AF1D04">
      <w:pPr>
        <w:spacing w:before="200"/>
      </w:pPr>
    </w:p>
    <w:p w14:paraId="2846A731" w14:textId="77777777" w:rsidR="00AF1D04" w:rsidRDefault="00AF1D04">
      <w:pPr>
        <w:spacing w:before="200"/>
      </w:pPr>
    </w:p>
    <w:p w14:paraId="505D6A14" w14:textId="77777777" w:rsidR="00AF1D04" w:rsidRDefault="00AF1D04">
      <w:pPr>
        <w:spacing w:before="200"/>
      </w:pPr>
    </w:p>
    <w:p w14:paraId="742983DF" w14:textId="77777777" w:rsidR="00AF1D04" w:rsidRDefault="00AF1D04">
      <w:pPr>
        <w:spacing w:before="200"/>
      </w:pPr>
    </w:p>
    <w:p w14:paraId="71DE7ADE" w14:textId="77777777" w:rsidR="00AF1D04" w:rsidRDefault="00AF1D04">
      <w:pPr>
        <w:spacing w:before="200"/>
      </w:pPr>
    </w:p>
    <w:p w14:paraId="06C87B77" w14:textId="77777777" w:rsidR="00AF1D04" w:rsidRDefault="00AF1D04">
      <w:pPr>
        <w:spacing w:before="200"/>
      </w:pPr>
    </w:p>
    <w:p w14:paraId="165C86D0" w14:textId="77777777" w:rsidR="00AF1D04" w:rsidRDefault="00AF1D04">
      <w:pPr>
        <w:spacing w:before="200"/>
      </w:pPr>
    </w:p>
    <w:p w14:paraId="541BD0C5" w14:textId="77777777" w:rsidR="00AF1D04" w:rsidRDefault="00AF1D04">
      <w:pPr>
        <w:spacing w:before="200"/>
      </w:pPr>
    </w:p>
    <w:p w14:paraId="7C448DB4" w14:textId="0DE764C1" w:rsidR="001465AC" w:rsidRPr="00932FCD" w:rsidRDefault="00000000">
      <w:pPr>
        <w:tabs>
          <w:tab w:val="right" w:leader="dot" w:pos="9026"/>
        </w:tabs>
        <w:spacing w:after="60"/>
      </w:pPr>
      <w:r>
        <w:rPr>
          <w:rFonts w:eastAsia="Times New Roman"/>
          <w:sz w:val="21"/>
          <w:szCs w:val="21"/>
        </w:rPr>
        <w:t>Korean Abstract</w:t>
      </w:r>
    </w:p>
    <w:p w14:paraId="6CFD246E" w14:textId="646AE251" w:rsidR="001465AC" w:rsidRDefault="00000000">
      <w:pPr>
        <w:spacing w:after="100"/>
        <w:rPr>
          <w:sz w:val="19"/>
          <w:szCs w:val="19"/>
        </w:rPr>
      </w:pPr>
      <w:r>
        <w:rPr>
          <w:rFonts w:eastAsia="Times New Roman"/>
          <w:sz w:val="19"/>
          <w:szCs w:val="19"/>
        </w:rPr>
        <w:t>Korean abstract content (</w:t>
      </w:r>
      <w:r w:rsidR="00AA5AFD" w:rsidRPr="00AA5AFD">
        <w:rPr>
          <w:rFonts w:eastAsia="Times New Roman"/>
          <w:sz w:val="19"/>
          <w:szCs w:val="19"/>
        </w:rPr>
        <w:t>Times New Roman</w:t>
      </w:r>
      <w:r>
        <w:rPr>
          <w:rFonts w:eastAsia="Times New Roman"/>
          <w:sz w:val="19"/>
          <w:szCs w:val="19"/>
        </w:rPr>
        <w:t>, 10pt, concise and clear, within 600 characters excluding spaces)</w:t>
      </w:r>
    </w:p>
    <w:p w14:paraId="081222A9" w14:textId="77777777" w:rsidR="00AF1D04" w:rsidRDefault="00AF1D04">
      <w:pPr>
        <w:spacing w:after="100"/>
        <w:rPr>
          <w:sz w:val="19"/>
          <w:szCs w:val="19"/>
        </w:rPr>
      </w:pPr>
    </w:p>
    <w:p w14:paraId="3580CDF1" w14:textId="77777777" w:rsidR="00AF1D04" w:rsidRDefault="00AF1D04">
      <w:pPr>
        <w:spacing w:after="100"/>
        <w:rPr>
          <w:sz w:val="19"/>
          <w:szCs w:val="19"/>
        </w:rPr>
      </w:pPr>
    </w:p>
    <w:p w14:paraId="4B8E0F12" w14:textId="77777777" w:rsidR="00AF1D04" w:rsidRPr="00AF1D04" w:rsidRDefault="00AF1D04">
      <w:pPr>
        <w:spacing w:after="100"/>
      </w:pPr>
    </w:p>
    <w:p w14:paraId="466B7B7C" w14:textId="68F3808E" w:rsidR="001465AC" w:rsidRPr="00932FCD" w:rsidRDefault="00000000">
      <w:pPr>
        <w:tabs>
          <w:tab w:val="right" w:leader="dot" w:pos="9026"/>
        </w:tabs>
        <w:spacing w:after="60"/>
      </w:pPr>
      <w:r>
        <w:rPr>
          <w:rFonts w:eastAsia="Times New Roman"/>
          <w:sz w:val="21"/>
          <w:szCs w:val="21"/>
        </w:rPr>
        <w:t>Korean Keywords</w:t>
      </w:r>
    </w:p>
    <w:p w14:paraId="246D10B3" w14:textId="77777777" w:rsidR="001465AC" w:rsidRDefault="00000000">
      <w:pPr>
        <w:spacing w:after="300"/>
        <w:rPr>
          <w:sz w:val="19"/>
          <w:szCs w:val="19"/>
        </w:rPr>
      </w:pPr>
      <w:r>
        <w:rPr>
          <w:rFonts w:eastAsia="Times New Roman"/>
          <w:sz w:val="19"/>
          <w:szCs w:val="19"/>
        </w:rPr>
        <w:t>5 or more Korean keywords</w:t>
      </w:r>
    </w:p>
    <w:p w14:paraId="241D32CA" w14:textId="77777777" w:rsidR="00AF1D04" w:rsidRDefault="00AF1D04">
      <w:pPr>
        <w:spacing w:after="300"/>
        <w:rPr>
          <w:sz w:val="19"/>
          <w:szCs w:val="19"/>
        </w:rPr>
      </w:pPr>
    </w:p>
    <w:p w14:paraId="15BFF1EF" w14:textId="77777777" w:rsidR="00AF1D04" w:rsidRDefault="00AF1D04">
      <w:pPr>
        <w:spacing w:after="300"/>
        <w:rPr>
          <w:sz w:val="19"/>
          <w:szCs w:val="19"/>
        </w:rPr>
      </w:pPr>
    </w:p>
    <w:p w14:paraId="4B3017C2" w14:textId="77777777" w:rsidR="00AF1D04" w:rsidRDefault="00AF1D04">
      <w:pPr>
        <w:spacing w:after="300"/>
        <w:rPr>
          <w:sz w:val="19"/>
          <w:szCs w:val="19"/>
        </w:rPr>
      </w:pPr>
    </w:p>
    <w:p w14:paraId="674C26BF" w14:textId="77777777" w:rsidR="00AF1D04" w:rsidRDefault="00AF1D04">
      <w:pPr>
        <w:spacing w:after="300"/>
        <w:rPr>
          <w:sz w:val="19"/>
          <w:szCs w:val="19"/>
        </w:rPr>
      </w:pPr>
    </w:p>
    <w:p w14:paraId="53524FEC" w14:textId="77777777" w:rsidR="00AF1D04" w:rsidRDefault="00AF1D04">
      <w:pPr>
        <w:spacing w:after="300"/>
        <w:rPr>
          <w:sz w:val="19"/>
          <w:szCs w:val="19"/>
        </w:rPr>
      </w:pPr>
    </w:p>
    <w:p w14:paraId="4872B0A8" w14:textId="77777777" w:rsidR="00AF1D04" w:rsidRDefault="00AF1D04">
      <w:pPr>
        <w:spacing w:after="300"/>
        <w:rPr>
          <w:sz w:val="19"/>
          <w:szCs w:val="19"/>
        </w:rPr>
      </w:pPr>
    </w:p>
    <w:p w14:paraId="79746AFA" w14:textId="77777777" w:rsidR="00AF1D04" w:rsidRDefault="00AF1D04">
      <w:pPr>
        <w:spacing w:after="300"/>
        <w:rPr>
          <w:sz w:val="19"/>
          <w:szCs w:val="19"/>
        </w:rPr>
      </w:pPr>
    </w:p>
    <w:p w14:paraId="5BF8CC7B" w14:textId="77777777" w:rsidR="00AF1D04" w:rsidRDefault="00AF1D04">
      <w:pPr>
        <w:spacing w:after="300"/>
        <w:rPr>
          <w:sz w:val="19"/>
          <w:szCs w:val="19"/>
        </w:rPr>
      </w:pPr>
    </w:p>
    <w:p w14:paraId="3552D823" w14:textId="77777777" w:rsidR="00AF1D04" w:rsidRDefault="00AF1D04">
      <w:pPr>
        <w:spacing w:after="300"/>
        <w:rPr>
          <w:sz w:val="19"/>
          <w:szCs w:val="19"/>
        </w:rPr>
      </w:pPr>
    </w:p>
    <w:p w14:paraId="4EA8F631" w14:textId="77777777" w:rsidR="00AF1D04" w:rsidRDefault="00AF1D04">
      <w:pPr>
        <w:spacing w:after="300"/>
        <w:rPr>
          <w:sz w:val="19"/>
          <w:szCs w:val="19"/>
        </w:rPr>
      </w:pPr>
    </w:p>
    <w:p w14:paraId="797BAA18" w14:textId="77777777" w:rsidR="00AF1D04" w:rsidRDefault="00AF1D04">
      <w:pPr>
        <w:spacing w:after="300"/>
        <w:rPr>
          <w:sz w:val="19"/>
          <w:szCs w:val="19"/>
        </w:rPr>
      </w:pPr>
    </w:p>
    <w:p w14:paraId="6A4DEDE5" w14:textId="77777777" w:rsidR="00AF1D04" w:rsidRDefault="00AF1D04">
      <w:pPr>
        <w:spacing w:after="300"/>
        <w:rPr>
          <w:sz w:val="19"/>
          <w:szCs w:val="19"/>
        </w:rPr>
      </w:pPr>
    </w:p>
    <w:p w14:paraId="5080B8A2" w14:textId="77777777" w:rsidR="00AF1D04" w:rsidRDefault="00AF1D04">
      <w:pPr>
        <w:spacing w:after="300"/>
        <w:rPr>
          <w:sz w:val="19"/>
          <w:szCs w:val="19"/>
        </w:rPr>
      </w:pPr>
    </w:p>
    <w:p w14:paraId="01EA31D8" w14:textId="77777777" w:rsidR="00AF1D04" w:rsidRDefault="00AF1D04">
      <w:pPr>
        <w:spacing w:after="300"/>
        <w:rPr>
          <w:sz w:val="19"/>
          <w:szCs w:val="19"/>
        </w:rPr>
      </w:pPr>
    </w:p>
    <w:p w14:paraId="20EA3E2D" w14:textId="77777777" w:rsidR="00AF1D04" w:rsidRDefault="00AF1D04">
      <w:pPr>
        <w:spacing w:after="300"/>
        <w:rPr>
          <w:sz w:val="19"/>
          <w:szCs w:val="19"/>
        </w:rPr>
      </w:pPr>
    </w:p>
    <w:p w14:paraId="61EEDA91" w14:textId="77777777" w:rsidR="00AF1D04" w:rsidRDefault="00AF1D04">
      <w:pPr>
        <w:spacing w:after="300"/>
        <w:rPr>
          <w:sz w:val="19"/>
          <w:szCs w:val="19"/>
        </w:rPr>
      </w:pPr>
    </w:p>
    <w:p w14:paraId="7CF50729" w14:textId="77777777" w:rsidR="00AF1D04" w:rsidRDefault="00AF1D04">
      <w:pPr>
        <w:spacing w:after="300"/>
        <w:rPr>
          <w:sz w:val="19"/>
          <w:szCs w:val="19"/>
        </w:rPr>
      </w:pPr>
    </w:p>
    <w:p w14:paraId="0435DF14" w14:textId="77777777" w:rsidR="00AF1D04" w:rsidRDefault="00AF1D04">
      <w:pPr>
        <w:spacing w:after="300"/>
        <w:rPr>
          <w:sz w:val="19"/>
          <w:szCs w:val="19"/>
        </w:rPr>
      </w:pPr>
    </w:p>
    <w:p w14:paraId="36DF46BA" w14:textId="77777777" w:rsidR="00AF1D04" w:rsidRDefault="00AF1D04">
      <w:pPr>
        <w:spacing w:after="300"/>
        <w:rPr>
          <w:sz w:val="19"/>
          <w:szCs w:val="19"/>
        </w:rPr>
      </w:pPr>
    </w:p>
    <w:p w14:paraId="2720BDEF" w14:textId="77777777" w:rsidR="00AF1D04" w:rsidRDefault="00AF1D04">
      <w:pPr>
        <w:spacing w:after="300"/>
        <w:rPr>
          <w:sz w:val="19"/>
          <w:szCs w:val="19"/>
        </w:rPr>
      </w:pPr>
    </w:p>
    <w:p w14:paraId="1B421E76" w14:textId="77777777" w:rsidR="00AF1D04" w:rsidRDefault="00AF1D04">
      <w:pPr>
        <w:spacing w:after="300"/>
        <w:rPr>
          <w:sz w:val="19"/>
          <w:szCs w:val="19"/>
        </w:rPr>
      </w:pPr>
    </w:p>
    <w:p w14:paraId="109F8B11" w14:textId="77777777" w:rsidR="00AF1D04" w:rsidRPr="00AF1D04" w:rsidRDefault="00AF1D04">
      <w:pPr>
        <w:spacing w:after="300"/>
      </w:pPr>
    </w:p>
    <w:p w14:paraId="072675E7" w14:textId="77777777" w:rsidR="001465AC" w:rsidRDefault="00000000">
      <w:pPr>
        <w:spacing w:before="200" w:after="120"/>
      </w:pPr>
      <w:r>
        <w:rPr>
          <w:rFonts w:eastAsia="Times New Roman"/>
          <w:b/>
          <w:bCs/>
          <w:sz w:val="22"/>
          <w:szCs w:val="22"/>
        </w:rPr>
        <w:lastRenderedPageBreak/>
        <w:t>1. Heading 1</w:t>
      </w:r>
    </w:p>
    <w:p w14:paraId="6985CE58" w14:textId="77777777" w:rsidR="001465AC" w:rsidRDefault="00000000">
      <w:pPr>
        <w:spacing w:before="160" w:after="80"/>
      </w:pPr>
      <w:r>
        <w:rPr>
          <w:rFonts w:eastAsia="Times New Roman"/>
          <w:b/>
          <w:bCs/>
          <w:sz w:val="21"/>
          <w:szCs w:val="21"/>
        </w:rPr>
        <w:t>1.1. Subheading 1</w:t>
      </w:r>
    </w:p>
    <w:p w14:paraId="4D4A0559" w14:textId="35BD3FB3" w:rsidR="001465AC" w:rsidRDefault="00000000">
      <w:pPr>
        <w:spacing w:after="80"/>
      </w:pPr>
      <w:r>
        <w:rPr>
          <w:rFonts w:eastAsia="Times New Roman"/>
          <w:sz w:val="21"/>
          <w:szCs w:val="21"/>
        </w:rPr>
        <w:t>Body text (</w:t>
      </w:r>
      <w:r w:rsidR="00AA5AFD" w:rsidRPr="00AA5AFD">
        <w:rPr>
          <w:rFonts w:eastAsia="Times New Roman"/>
          <w:sz w:val="21"/>
          <w:szCs w:val="21"/>
        </w:rPr>
        <w:t>Times New Roman</w:t>
      </w:r>
      <w:r>
        <w:rPr>
          <w:rFonts w:eastAsia="Times New Roman"/>
          <w:sz w:val="21"/>
          <w:szCs w:val="21"/>
        </w:rPr>
        <w:t>, 10.5pt)</w:t>
      </w:r>
    </w:p>
    <w:p w14:paraId="2BBBF915" w14:textId="73FD7565" w:rsidR="001465AC" w:rsidRDefault="00000000">
      <w:pPr>
        <w:spacing w:after="80"/>
        <w:rPr>
          <w:sz w:val="17"/>
          <w:szCs w:val="17"/>
        </w:rPr>
      </w:pPr>
      <w:r>
        <w:rPr>
          <w:rFonts w:eastAsia="Times New Roman"/>
          <w:sz w:val="17"/>
          <w:szCs w:val="17"/>
        </w:rPr>
        <w:t>Footnote (</w:t>
      </w:r>
      <w:r w:rsidR="00AA5AFD" w:rsidRPr="00AA5AFD">
        <w:rPr>
          <w:rFonts w:eastAsia="Times New Roman"/>
          <w:sz w:val="17"/>
          <w:szCs w:val="17"/>
        </w:rPr>
        <w:t>Times New Roman</w:t>
      </w:r>
      <w:r>
        <w:rPr>
          <w:rFonts w:eastAsia="Times New Roman"/>
          <w:sz w:val="17"/>
          <w:szCs w:val="17"/>
        </w:rPr>
        <w:t>, 8.5pt)</w:t>
      </w:r>
    </w:p>
    <w:p w14:paraId="3FE6F317" w14:textId="77777777" w:rsidR="00AF1D04" w:rsidRDefault="00AF1D04">
      <w:pPr>
        <w:spacing w:after="80"/>
        <w:rPr>
          <w:sz w:val="17"/>
          <w:szCs w:val="17"/>
        </w:rPr>
      </w:pPr>
    </w:p>
    <w:p w14:paraId="53F5AE80" w14:textId="77777777" w:rsidR="00AF1D04" w:rsidRDefault="00AF1D04">
      <w:pPr>
        <w:spacing w:after="80"/>
        <w:rPr>
          <w:sz w:val="17"/>
          <w:szCs w:val="17"/>
        </w:rPr>
      </w:pPr>
    </w:p>
    <w:p w14:paraId="59FFD678" w14:textId="77777777" w:rsidR="00AF1D04" w:rsidRDefault="00AF1D04">
      <w:pPr>
        <w:spacing w:after="80"/>
        <w:rPr>
          <w:sz w:val="17"/>
          <w:szCs w:val="17"/>
        </w:rPr>
      </w:pPr>
    </w:p>
    <w:p w14:paraId="40471E6A" w14:textId="77777777" w:rsidR="00AF1D04" w:rsidRDefault="00AF1D04">
      <w:pPr>
        <w:spacing w:after="80"/>
        <w:rPr>
          <w:sz w:val="17"/>
          <w:szCs w:val="17"/>
        </w:rPr>
      </w:pPr>
    </w:p>
    <w:p w14:paraId="14DC1195" w14:textId="77777777" w:rsidR="00AF1D04" w:rsidRDefault="00AF1D04">
      <w:pPr>
        <w:spacing w:after="80"/>
        <w:rPr>
          <w:sz w:val="17"/>
          <w:szCs w:val="17"/>
        </w:rPr>
      </w:pPr>
    </w:p>
    <w:p w14:paraId="343AB917" w14:textId="77777777" w:rsidR="00AF1D04" w:rsidRDefault="00AF1D04">
      <w:pPr>
        <w:spacing w:after="80"/>
        <w:rPr>
          <w:sz w:val="17"/>
          <w:szCs w:val="17"/>
        </w:rPr>
      </w:pPr>
    </w:p>
    <w:p w14:paraId="3ED2CE84" w14:textId="77777777" w:rsidR="00AF1D04" w:rsidRDefault="00AF1D04">
      <w:pPr>
        <w:spacing w:after="80"/>
        <w:rPr>
          <w:sz w:val="17"/>
          <w:szCs w:val="17"/>
        </w:rPr>
      </w:pPr>
    </w:p>
    <w:p w14:paraId="77BBBEF0" w14:textId="77777777" w:rsidR="00AF1D04" w:rsidRDefault="00AF1D04">
      <w:pPr>
        <w:spacing w:after="80"/>
        <w:rPr>
          <w:sz w:val="17"/>
          <w:szCs w:val="17"/>
        </w:rPr>
      </w:pPr>
    </w:p>
    <w:p w14:paraId="1F3DE2AA" w14:textId="77777777" w:rsidR="00AF1D04" w:rsidRDefault="00AF1D04">
      <w:pPr>
        <w:spacing w:after="80"/>
        <w:rPr>
          <w:sz w:val="17"/>
          <w:szCs w:val="17"/>
        </w:rPr>
      </w:pPr>
    </w:p>
    <w:p w14:paraId="77942028" w14:textId="77777777" w:rsidR="00AF1D04" w:rsidRDefault="00AF1D04">
      <w:pPr>
        <w:spacing w:after="80"/>
        <w:rPr>
          <w:sz w:val="17"/>
          <w:szCs w:val="17"/>
        </w:rPr>
      </w:pPr>
    </w:p>
    <w:p w14:paraId="600CB6EC" w14:textId="77777777" w:rsidR="00AF1D04" w:rsidRPr="00AF1D04" w:rsidRDefault="00AF1D04">
      <w:pPr>
        <w:spacing w:after="80"/>
      </w:pPr>
    </w:p>
    <w:p w14:paraId="654F549F" w14:textId="77777777" w:rsidR="001465AC" w:rsidRDefault="00000000">
      <w:pPr>
        <w:pBdr>
          <w:bottom w:val="single" w:sz="6" w:space="4" w:color="auto"/>
        </w:pBdr>
        <w:spacing w:before="280" w:after="120"/>
      </w:pPr>
      <w:r>
        <w:rPr>
          <w:rFonts w:eastAsia="Times New Roman"/>
          <w:b/>
          <w:bCs/>
          <w:sz w:val="22"/>
          <w:szCs w:val="22"/>
        </w:rPr>
        <w:t>Footnote Citation Formats</w:t>
      </w:r>
    </w:p>
    <w:p w14:paraId="2F6E483B" w14:textId="77777777" w:rsidR="001465AC" w:rsidRDefault="00000000">
      <w:pPr>
        <w:spacing w:before="200" w:after="80"/>
      </w:pPr>
      <w:r>
        <w:rPr>
          <w:rFonts w:eastAsia="Times New Roman"/>
          <w:b/>
          <w:bCs/>
          <w:sz w:val="21"/>
          <w:szCs w:val="21"/>
        </w:rPr>
        <w:t>Monograph — Korean/Asian</w:t>
      </w:r>
    </w:p>
    <w:p w14:paraId="34D5CB90" w14:textId="77777777" w:rsidR="001465AC" w:rsidRDefault="00000000">
      <w:pPr>
        <w:spacing w:after="60"/>
      </w:pPr>
      <w:r>
        <w:rPr>
          <w:rFonts w:eastAsia="Times New Roman"/>
          <w:sz w:val="19"/>
          <w:szCs w:val="19"/>
        </w:rPr>
        <w:t>Author · Author, 「Title」, Translator (trans.), Edition (if 2nd or later), Volume (if 2+), Publisher, Year, page(s).</w:t>
      </w:r>
    </w:p>
    <w:p w14:paraId="08EF1BC6" w14:textId="77777777" w:rsidR="001465AC" w:rsidRDefault="00000000">
      <w:pPr>
        <w:spacing w:after="60"/>
      </w:pPr>
      <w:r>
        <w:rPr>
          <w:rFonts w:eastAsia="Times New Roman"/>
          <w:sz w:val="19"/>
          <w:szCs w:val="19"/>
        </w:rPr>
        <w:t>Author · Author, "Chapter Title", Editor (ed.), Book Title, Edition, Volume, Publisher, Year, page(s).</w:t>
      </w:r>
    </w:p>
    <w:p w14:paraId="580920D8" w14:textId="77777777" w:rsidR="001465AC" w:rsidRDefault="00000000">
      <w:pPr>
        <w:spacing w:after="60"/>
      </w:pPr>
      <w:r>
        <w:rPr>
          <w:rFonts w:eastAsia="Times New Roman"/>
          <w:i/>
          <w:iCs/>
          <w:sz w:val="18"/>
          <w:szCs w:val="18"/>
        </w:rPr>
        <w:t>(Example)</w:t>
      </w:r>
    </w:p>
    <w:p w14:paraId="713DD4DC" w14:textId="77777777" w:rsidR="001465AC" w:rsidRDefault="00000000">
      <w:pPr>
        <w:spacing w:after="60"/>
        <w:ind w:left="720"/>
      </w:pPr>
      <w:r>
        <w:rPr>
          <w:rFonts w:eastAsia="Times New Roman"/>
          <w:sz w:val="17"/>
          <w:szCs w:val="17"/>
        </w:rPr>
        <w:t xml:space="preserve">¹⁾ Hong Gil-dong · Lee </w:t>
      </w:r>
      <w:proofErr w:type="spellStart"/>
      <w:r>
        <w:rPr>
          <w:rFonts w:eastAsia="Times New Roman"/>
          <w:sz w:val="17"/>
          <w:szCs w:val="17"/>
        </w:rPr>
        <w:t>Mong-ryong</w:t>
      </w:r>
      <w:proofErr w:type="spellEnd"/>
      <w:r>
        <w:rPr>
          <w:rFonts w:eastAsia="Times New Roman"/>
          <w:sz w:val="17"/>
          <w:szCs w:val="17"/>
        </w:rPr>
        <w:t>, 「Patent Law Commentary」, 5th ed., Hanse Publishing, 2014, p. 387.</w:t>
      </w:r>
    </w:p>
    <w:p w14:paraId="6C1BE651" w14:textId="77777777" w:rsidR="001465AC" w:rsidRDefault="00000000">
      <w:pPr>
        <w:spacing w:after="60"/>
        <w:ind w:left="720"/>
      </w:pPr>
      <w:r>
        <w:rPr>
          <w:rFonts w:eastAsia="Times New Roman"/>
          <w:sz w:val="17"/>
          <w:szCs w:val="17"/>
        </w:rPr>
        <w:t>¹⁾ Hong Gil-dong, "Issues in Intellectual Property Law and Antitrust Law", in Kwon Nam-</w:t>
      </w:r>
      <w:proofErr w:type="spellStart"/>
      <w:r>
        <w:rPr>
          <w:rFonts w:eastAsia="Times New Roman"/>
          <w:sz w:val="17"/>
          <w:szCs w:val="17"/>
        </w:rPr>
        <w:t>seong</w:t>
      </w:r>
      <w:proofErr w:type="spellEnd"/>
      <w:r>
        <w:rPr>
          <w:rFonts w:eastAsia="Times New Roman"/>
          <w:sz w:val="17"/>
          <w:szCs w:val="17"/>
        </w:rPr>
        <w:t xml:space="preserve"> (ed.), 30 Years of Antitrust Law, </w:t>
      </w:r>
      <w:proofErr w:type="spellStart"/>
      <w:r>
        <w:rPr>
          <w:rFonts w:eastAsia="Times New Roman"/>
          <w:sz w:val="17"/>
          <w:szCs w:val="17"/>
        </w:rPr>
        <w:t>Beopmunsa</w:t>
      </w:r>
      <w:proofErr w:type="spellEnd"/>
      <w:r>
        <w:rPr>
          <w:rFonts w:eastAsia="Times New Roman"/>
          <w:sz w:val="17"/>
          <w:szCs w:val="17"/>
        </w:rPr>
        <w:t>, 2011, pp. 386–387.</w:t>
      </w:r>
    </w:p>
    <w:p w14:paraId="055FAEEF" w14:textId="77777777" w:rsidR="001465AC" w:rsidRDefault="00000000">
      <w:pPr>
        <w:spacing w:before="200" w:after="80"/>
      </w:pPr>
      <w:r>
        <w:rPr>
          <w:rFonts w:eastAsia="Times New Roman"/>
          <w:b/>
          <w:bCs/>
          <w:sz w:val="21"/>
          <w:szCs w:val="21"/>
        </w:rPr>
        <w:t>Monograph — Western</w:t>
      </w:r>
    </w:p>
    <w:p w14:paraId="42C6C3E4" w14:textId="77777777" w:rsidR="001465AC" w:rsidRDefault="00000000">
      <w:pPr>
        <w:spacing w:after="60"/>
      </w:pPr>
      <w:r>
        <w:rPr>
          <w:rFonts w:eastAsia="Times New Roman"/>
          <w:sz w:val="19"/>
          <w:szCs w:val="19"/>
        </w:rPr>
        <w:t>Author &amp; Author, Title (italics), Translator (trans.), Edition, Volume, Publisher, Year, page(s).</w:t>
      </w:r>
    </w:p>
    <w:p w14:paraId="5E55DD17" w14:textId="77777777" w:rsidR="001465AC" w:rsidRDefault="00000000">
      <w:pPr>
        <w:spacing w:after="60"/>
      </w:pPr>
      <w:r>
        <w:rPr>
          <w:rFonts w:eastAsia="Times New Roman"/>
          <w:sz w:val="19"/>
          <w:szCs w:val="19"/>
        </w:rPr>
        <w:t>Author &amp; Author, "Chapter Title", Editor (ed.), Book Title, Edition, Volume, Publisher, Year, page(s).</w:t>
      </w:r>
    </w:p>
    <w:p w14:paraId="1F0F9E57" w14:textId="77777777" w:rsidR="001465AC" w:rsidRDefault="00000000">
      <w:pPr>
        <w:spacing w:after="60"/>
      </w:pPr>
      <w:r>
        <w:rPr>
          <w:rFonts w:eastAsia="Times New Roman"/>
          <w:i/>
          <w:iCs/>
          <w:sz w:val="18"/>
          <w:szCs w:val="18"/>
        </w:rPr>
        <w:t>(Example)</w:t>
      </w:r>
    </w:p>
    <w:p w14:paraId="353A210F" w14:textId="77777777" w:rsidR="001465AC" w:rsidRDefault="00000000">
      <w:pPr>
        <w:spacing w:after="60"/>
        <w:ind w:left="720"/>
      </w:pPr>
      <w:r>
        <w:rPr>
          <w:rFonts w:eastAsia="Times New Roman"/>
          <w:sz w:val="17"/>
          <w:szCs w:val="17"/>
        </w:rPr>
        <w:t xml:space="preserve">²⁾ Leonardo </w:t>
      </w:r>
      <w:proofErr w:type="spellStart"/>
      <w:r>
        <w:rPr>
          <w:rFonts w:eastAsia="Times New Roman"/>
          <w:sz w:val="17"/>
          <w:szCs w:val="17"/>
        </w:rPr>
        <w:t>Dicaprio</w:t>
      </w:r>
      <w:proofErr w:type="spellEnd"/>
      <w:r>
        <w:rPr>
          <w:rFonts w:eastAsia="Times New Roman"/>
          <w:sz w:val="17"/>
          <w:szCs w:val="17"/>
        </w:rPr>
        <w:t xml:space="preserve"> &amp; Kate Winslet, Intellectual Property Law, Second edition, Oxford, 2004, pp. 25–60.</w:t>
      </w:r>
    </w:p>
    <w:p w14:paraId="121311CC" w14:textId="77777777" w:rsidR="001465AC" w:rsidRDefault="00000000">
      <w:pPr>
        <w:spacing w:after="60"/>
        <w:ind w:left="720"/>
      </w:pPr>
      <w:r>
        <w:rPr>
          <w:rFonts w:eastAsia="Times New Roman"/>
          <w:sz w:val="17"/>
          <w:szCs w:val="17"/>
        </w:rPr>
        <w:t xml:space="preserve">²⁾ Leonardo </w:t>
      </w:r>
      <w:proofErr w:type="spellStart"/>
      <w:r>
        <w:rPr>
          <w:rFonts w:eastAsia="Times New Roman"/>
          <w:sz w:val="17"/>
          <w:szCs w:val="17"/>
        </w:rPr>
        <w:t>Dicaprio</w:t>
      </w:r>
      <w:proofErr w:type="spellEnd"/>
      <w:r>
        <w:rPr>
          <w:rFonts w:eastAsia="Times New Roman"/>
          <w:sz w:val="17"/>
          <w:szCs w:val="17"/>
        </w:rPr>
        <w:t xml:space="preserve"> &amp; Kate Winslet, "Antitrust Law Conflict in 000 Case", Edit. by P. E. Thomas, Antitrust Law, 2nd Edition, Aspen Publicity, 2010, pp. 25–60.</w:t>
      </w:r>
    </w:p>
    <w:p w14:paraId="009E6E52" w14:textId="77777777" w:rsidR="001465AC" w:rsidRDefault="00000000">
      <w:pPr>
        <w:spacing w:before="200" w:after="80"/>
      </w:pPr>
      <w:r>
        <w:rPr>
          <w:rFonts w:eastAsia="Times New Roman"/>
          <w:b/>
          <w:bCs/>
          <w:sz w:val="21"/>
          <w:szCs w:val="21"/>
        </w:rPr>
        <w:t>Journal Article — Korean/Asian</w:t>
      </w:r>
    </w:p>
    <w:p w14:paraId="58FADD89" w14:textId="77777777" w:rsidR="001465AC" w:rsidRDefault="00000000">
      <w:pPr>
        <w:spacing w:after="60"/>
      </w:pPr>
      <w:r>
        <w:rPr>
          <w:rFonts w:eastAsia="Times New Roman"/>
          <w:sz w:val="19"/>
          <w:szCs w:val="19"/>
        </w:rPr>
        <w:t>Author · Author, "Article Title", 「Journal Name」, Vol. No. (Year), page(s).</w:t>
      </w:r>
    </w:p>
    <w:p w14:paraId="2B11AEE2" w14:textId="77777777" w:rsidR="001465AC" w:rsidRDefault="00000000">
      <w:pPr>
        <w:spacing w:after="60"/>
      </w:pPr>
      <w:r>
        <w:rPr>
          <w:rFonts w:eastAsia="Times New Roman"/>
          <w:i/>
          <w:iCs/>
          <w:sz w:val="18"/>
          <w:szCs w:val="18"/>
        </w:rPr>
        <w:t>(Example)</w:t>
      </w:r>
    </w:p>
    <w:p w14:paraId="606ED86F" w14:textId="77777777" w:rsidR="001465AC" w:rsidRDefault="00000000">
      <w:pPr>
        <w:spacing w:after="60"/>
        <w:ind w:left="720"/>
      </w:pPr>
      <w:r>
        <w:rPr>
          <w:rFonts w:eastAsia="Times New Roman"/>
          <w:sz w:val="17"/>
          <w:szCs w:val="17"/>
        </w:rPr>
        <w:t xml:space="preserve">³⁾ Hong Gil-dong · Lee </w:t>
      </w:r>
      <w:proofErr w:type="spellStart"/>
      <w:r>
        <w:rPr>
          <w:rFonts w:eastAsia="Times New Roman"/>
          <w:sz w:val="17"/>
          <w:szCs w:val="17"/>
        </w:rPr>
        <w:t>Mong-ryong</w:t>
      </w:r>
      <w:proofErr w:type="spellEnd"/>
      <w:r>
        <w:rPr>
          <w:rFonts w:eastAsia="Times New Roman"/>
          <w:sz w:val="17"/>
          <w:szCs w:val="17"/>
        </w:rPr>
        <w:t>, "Problems in Database Protection under Copyright Law", 「Journal of Intellectual Property」, Vol. 1 No. 1 (2008), pp. 121–125.</w:t>
      </w:r>
    </w:p>
    <w:p w14:paraId="17720D58" w14:textId="77777777" w:rsidR="001465AC" w:rsidRDefault="00000000">
      <w:pPr>
        <w:spacing w:before="200" w:after="80"/>
      </w:pPr>
      <w:r>
        <w:rPr>
          <w:rFonts w:eastAsia="Times New Roman"/>
          <w:b/>
          <w:bCs/>
          <w:sz w:val="21"/>
          <w:szCs w:val="21"/>
        </w:rPr>
        <w:t>Journal Article — Western</w:t>
      </w:r>
    </w:p>
    <w:p w14:paraId="0D76957B" w14:textId="77777777" w:rsidR="001465AC" w:rsidRDefault="00000000">
      <w:pPr>
        <w:spacing w:after="60"/>
      </w:pPr>
      <w:r>
        <w:rPr>
          <w:rFonts w:eastAsia="Times New Roman"/>
          <w:sz w:val="19"/>
          <w:szCs w:val="19"/>
        </w:rPr>
        <w:t>Author &amp; Author, "Article Title", Journal Name (italics), Vol. No. (Year), page(s).</w:t>
      </w:r>
    </w:p>
    <w:p w14:paraId="19513F1E" w14:textId="77777777" w:rsidR="001465AC" w:rsidRDefault="00000000">
      <w:pPr>
        <w:spacing w:after="60"/>
      </w:pPr>
      <w:r>
        <w:rPr>
          <w:rFonts w:eastAsia="Times New Roman"/>
          <w:i/>
          <w:iCs/>
          <w:sz w:val="18"/>
          <w:szCs w:val="18"/>
        </w:rPr>
        <w:t>(Example)</w:t>
      </w:r>
    </w:p>
    <w:p w14:paraId="5CEF148C" w14:textId="77777777" w:rsidR="001465AC" w:rsidRDefault="00000000">
      <w:pPr>
        <w:spacing w:after="60"/>
        <w:ind w:left="720"/>
      </w:pPr>
      <w:r>
        <w:rPr>
          <w:rFonts w:eastAsia="Times New Roman"/>
          <w:sz w:val="17"/>
          <w:szCs w:val="17"/>
        </w:rPr>
        <w:t xml:space="preserve">⁴⁾ Leonardo </w:t>
      </w:r>
      <w:proofErr w:type="spellStart"/>
      <w:r>
        <w:rPr>
          <w:rFonts w:eastAsia="Times New Roman"/>
          <w:sz w:val="17"/>
          <w:szCs w:val="17"/>
        </w:rPr>
        <w:t>Dicaprio</w:t>
      </w:r>
      <w:proofErr w:type="spellEnd"/>
      <w:r>
        <w:rPr>
          <w:rFonts w:eastAsia="Times New Roman"/>
          <w:sz w:val="17"/>
          <w:szCs w:val="17"/>
        </w:rPr>
        <w:t xml:space="preserve"> &amp; Kate Winslet, "Antitrust Law", IIC, Vol. 12 No. 13 (2014), pp. 12–15.</w:t>
      </w:r>
    </w:p>
    <w:p w14:paraId="5AF436F8" w14:textId="77777777" w:rsidR="001465AC" w:rsidRDefault="00000000">
      <w:pPr>
        <w:spacing w:before="200" w:after="80"/>
      </w:pPr>
      <w:r>
        <w:rPr>
          <w:rFonts w:eastAsia="Times New Roman"/>
          <w:b/>
          <w:bCs/>
          <w:sz w:val="21"/>
          <w:szCs w:val="21"/>
        </w:rPr>
        <w:t>Thesis/Dissertation — Korean/Asian</w:t>
      </w:r>
    </w:p>
    <w:p w14:paraId="65EDA873" w14:textId="77777777" w:rsidR="001465AC" w:rsidRDefault="00000000">
      <w:pPr>
        <w:spacing w:after="60"/>
      </w:pPr>
      <w:r>
        <w:rPr>
          <w:rFonts w:eastAsia="Times New Roman"/>
          <w:sz w:val="19"/>
          <w:szCs w:val="19"/>
        </w:rPr>
        <w:t>Author, "Title", Institution, Degree, Year, page(s).</w:t>
      </w:r>
    </w:p>
    <w:p w14:paraId="6964343E" w14:textId="77777777" w:rsidR="001465AC" w:rsidRDefault="00000000">
      <w:pPr>
        <w:spacing w:after="60"/>
      </w:pPr>
      <w:r>
        <w:rPr>
          <w:rFonts w:eastAsia="Times New Roman"/>
          <w:i/>
          <w:iCs/>
          <w:sz w:val="18"/>
          <w:szCs w:val="18"/>
        </w:rPr>
        <w:t>(Example)</w:t>
      </w:r>
    </w:p>
    <w:p w14:paraId="44352104" w14:textId="77777777" w:rsidR="001465AC" w:rsidRDefault="00000000">
      <w:pPr>
        <w:spacing w:after="60"/>
        <w:ind w:left="720"/>
      </w:pPr>
      <w:r>
        <w:rPr>
          <w:rFonts w:eastAsia="Times New Roman"/>
          <w:sz w:val="17"/>
          <w:szCs w:val="17"/>
        </w:rPr>
        <w:t>⁵⁾ Hong Gil-dong, "Problems in Database Protection", Korea University Graduate School of Patent, Doctoral dissertation, 2014, pp. 121–125.</w:t>
      </w:r>
    </w:p>
    <w:p w14:paraId="45405EE9" w14:textId="77777777" w:rsidR="001465AC" w:rsidRDefault="00000000">
      <w:pPr>
        <w:spacing w:before="200" w:after="80"/>
      </w:pPr>
      <w:r>
        <w:rPr>
          <w:rFonts w:eastAsia="Times New Roman"/>
          <w:b/>
          <w:bCs/>
          <w:sz w:val="21"/>
          <w:szCs w:val="21"/>
        </w:rPr>
        <w:lastRenderedPageBreak/>
        <w:t>Thesis/Dissertation — Western</w:t>
      </w:r>
    </w:p>
    <w:p w14:paraId="5185DCEC" w14:textId="77777777" w:rsidR="001465AC" w:rsidRDefault="00000000">
      <w:pPr>
        <w:spacing w:after="60"/>
      </w:pPr>
      <w:r>
        <w:rPr>
          <w:rFonts w:eastAsia="Times New Roman"/>
          <w:sz w:val="19"/>
          <w:szCs w:val="19"/>
        </w:rPr>
        <w:t>Author, "Title", Institution, Degree, Year, page(s).</w:t>
      </w:r>
    </w:p>
    <w:p w14:paraId="17792021" w14:textId="77777777" w:rsidR="001465AC" w:rsidRDefault="00000000">
      <w:pPr>
        <w:spacing w:after="60"/>
      </w:pPr>
      <w:r>
        <w:rPr>
          <w:rFonts w:eastAsia="Times New Roman"/>
          <w:i/>
          <w:iCs/>
          <w:sz w:val="18"/>
          <w:szCs w:val="18"/>
        </w:rPr>
        <w:t>(Example)</w:t>
      </w:r>
    </w:p>
    <w:p w14:paraId="1CD25607" w14:textId="77777777" w:rsidR="001465AC" w:rsidRDefault="00000000">
      <w:pPr>
        <w:spacing w:after="60"/>
        <w:ind w:left="720"/>
      </w:pPr>
      <w:r>
        <w:rPr>
          <w:rFonts w:eastAsia="Times New Roman"/>
          <w:sz w:val="17"/>
          <w:szCs w:val="17"/>
        </w:rPr>
        <w:t xml:space="preserve">⁶⁾ Leonardo </w:t>
      </w:r>
      <w:proofErr w:type="spellStart"/>
      <w:r>
        <w:rPr>
          <w:rFonts w:eastAsia="Times New Roman"/>
          <w:sz w:val="17"/>
          <w:szCs w:val="17"/>
        </w:rPr>
        <w:t>Dicaprio</w:t>
      </w:r>
      <w:proofErr w:type="spellEnd"/>
      <w:r>
        <w:rPr>
          <w:rFonts w:eastAsia="Times New Roman"/>
          <w:sz w:val="17"/>
          <w:szCs w:val="17"/>
        </w:rPr>
        <w:t>, "Which Conclusions Can Be Drawn on Inventive Step for Use/Method Claims Referring to an Inventive Product?", Indiana University, Unpublished doctoral dissertation, 2008, p. 1.</w:t>
      </w:r>
    </w:p>
    <w:p w14:paraId="4C3AFB52" w14:textId="77777777" w:rsidR="001465AC" w:rsidRDefault="00000000">
      <w:pPr>
        <w:spacing w:before="200" w:after="80"/>
      </w:pPr>
      <w:r>
        <w:rPr>
          <w:rFonts w:eastAsia="Times New Roman"/>
          <w:b/>
          <w:bCs/>
          <w:sz w:val="21"/>
          <w:szCs w:val="21"/>
        </w:rPr>
        <w:t>Case Law</w:t>
      </w:r>
    </w:p>
    <w:p w14:paraId="0DC85C26" w14:textId="77777777" w:rsidR="001465AC" w:rsidRDefault="00000000">
      <w:pPr>
        <w:spacing w:after="60"/>
      </w:pPr>
      <w:r>
        <w:rPr>
          <w:rFonts w:eastAsia="Times New Roman"/>
          <w:sz w:val="19"/>
          <w:szCs w:val="19"/>
        </w:rPr>
        <w:t>Cite cases in accordance with the citation style used in the Court Gazette or Supreme Court Case Summary published by the Court Administration. For foreign cases, follow the standard citation method of the relevant jurisdiction.</w:t>
      </w:r>
    </w:p>
    <w:p w14:paraId="5A83CBBC" w14:textId="77777777" w:rsidR="001465AC" w:rsidRDefault="00000000">
      <w:pPr>
        <w:spacing w:after="60"/>
      </w:pPr>
      <w:r>
        <w:rPr>
          <w:rFonts w:eastAsia="Times New Roman"/>
          <w:i/>
          <w:iCs/>
          <w:sz w:val="18"/>
          <w:szCs w:val="18"/>
        </w:rPr>
        <w:t>(Example)</w:t>
      </w:r>
    </w:p>
    <w:p w14:paraId="0D2BD267" w14:textId="77777777" w:rsidR="001465AC" w:rsidRDefault="00000000">
      <w:pPr>
        <w:spacing w:after="60"/>
        <w:ind w:left="720"/>
      </w:pPr>
      <w:r>
        <w:rPr>
          <w:rFonts w:eastAsia="Times New Roman"/>
          <w:sz w:val="17"/>
          <w:szCs w:val="17"/>
        </w:rPr>
        <w:t>⁷⁾ Seoul High Court, Decision of June 9, 2010, Case No. 2009Na96309.</w:t>
      </w:r>
    </w:p>
    <w:p w14:paraId="65336A7E" w14:textId="77777777" w:rsidR="001465AC" w:rsidRDefault="00000000">
      <w:pPr>
        <w:spacing w:before="200" w:after="80"/>
      </w:pPr>
      <w:r>
        <w:rPr>
          <w:rFonts w:eastAsia="Times New Roman"/>
          <w:b/>
          <w:bCs/>
          <w:sz w:val="21"/>
          <w:szCs w:val="21"/>
        </w:rPr>
        <w:t>Statute</w:t>
      </w:r>
    </w:p>
    <w:p w14:paraId="00896302" w14:textId="77777777" w:rsidR="001465AC" w:rsidRDefault="00000000">
      <w:pPr>
        <w:spacing w:after="60"/>
      </w:pPr>
      <w:r>
        <w:rPr>
          <w:rFonts w:eastAsia="Times New Roman"/>
          <w:sz w:val="19"/>
          <w:szCs w:val="19"/>
        </w:rPr>
        <w:t>Act Name, Article X, Paragraph X, Subparagraph X, Item X.</w:t>
      </w:r>
    </w:p>
    <w:p w14:paraId="31A7E12D" w14:textId="77777777" w:rsidR="001465AC" w:rsidRDefault="00000000">
      <w:pPr>
        <w:spacing w:after="60"/>
      </w:pPr>
      <w:r>
        <w:rPr>
          <w:rFonts w:eastAsia="Times New Roman"/>
          <w:i/>
          <w:iCs/>
          <w:sz w:val="18"/>
          <w:szCs w:val="18"/>
        </w:rPr>
        <w:t>(Example)</w:t>
      </w:r>
    </w:p>
    <w:p w14:paraId="10763D97" w14:textId="77777777" w:rsidR="001465AC" w:rsidRDefault="00000000">
      <w:pPr>
        <w:spacing w:after="60"/>
        <w:ind w:left="720"/>
      </w:pPr>
      <w:r>
        <w:rPr>
          <w:rFonts w:eastAsia="Times New Roman"/>
          <w:sz w:val="17"/>
          <w:szCs w:val="17"/>
        </w:rPr>
        <w:t>⁸⁾ Patent Act, Article 41, Paragraph 5.</w:t>
      </w:r>
    </w:p>
    <w:p w14:paraId="2325785A" w14:textId="77777777" w:rsidR="001465AC" w:rsidRDefault="00000000">
      <w:pPr>
        <w:spacing w:before="200" w:after="80"/>
      </w:pPr>
      <w:r>
        <w:rPr>
          <w:rFonts w:eastAsia="Times New Roman"/>
          <w:b/>
          <w:bCs/>
          <w:sz w:val="21"/>
          <w:szCs w:val="21"/>
        </w:rPr>
        <w:t>Newspaper Article</w:t>
      </w:r>
    </w:p>
    <w:p w14:paraId="6F86D026" w14:textId="77777777" w:rsidR="001465AC" w:rsidRDefault="00000000">
      <w:pPr>
        <w:spacing w:after="60"/>
      </w:pPr>
      <w:r>
        <w:rPr>
          <w:rFonts w:eastAsia="Times New Roman"/>
          <w:sz w:val="19"/>
          <w:szCs w:val="19"/>
        </w:rPr>
        <w:t>Author, 「Article Title」, Newspaper Name, Date of publication.</w:t>
      </w:r>
    </w:p>
    <w:p w14:paraId="21EC33E3" w14:textId="77777777" w:rsidR="001465AC" w:rsidRDefault="00000000">
      <w:pPr>
        <w:spacing w:after="60"/>
      </w:pPr>
      <w:r>
        <w:rPr>
          <w:rFonts w:eastAsia="Times New Roman"/>
          <w:i/>
          <w:iCs/>
          <w:sz w:val="18"/>
          <w:szCs w:val="18"/>
        </w:rPr>
        <w:t>(Example)</w:t>
      </w:r>
    </w:p>
    <w:p w14:paraId="7D8F40E3" w14:textId="77777777" w:rsidR="001465AC" w:rsidRDefault="00000000">
      <w:pPr>
        <w:spacing w:after="60"/>
        <w:ind w:left="720"/>
      </w:pPr>
      <w:r>
        <w:rPr>
          <w:rFonts w:eastAsia="Times New Roman"/>
          <w:sz w:val="17"/>
          <w:szCs w:val="17"/>
        </w:rPr>
        <w:t>⁹⁾ Hong Gil-dong, 「</w:t>
      </w:r>
      <w:proofErr w:type="spellStart"/>
      <w:r>
        <w:rPr>
          <w:rFonts w:eastAsia="Times New Roman"/>
          <w:sz w:val="17"/>
          <w:szCs w:val="17"/>
        </w:rPr>
        <w:t>Samsung·SK</w:t>
      </w:r>
      <w:proofErr w:type="spellEnd"/>
      <w:r>
        <w:rPr>
          <w:rFonts w:eastAsia="Times New Roman"/>
          <w:sz w:val="17"/>
          <w:szCs w:val="17"/>
        </w:rPr>
        <w:t xml:space="preserve"> </w:t>
      </w:r>
      <w:proofErr w:type="spellStart"/>
      <w:r>
        <w:rPr>
          <w:rFonts w:eastAsia="Times New Roman"/>
          <w:sz w:val="17"/>
          <w:szCs w:val="17"/>
        </w:rPr>
        <w:t>Telecom·KT</w:t>
      </w:r>
      <w:proofErr w:type="spellEnd"/>
      <w:r>
        <w:rPr>
          <w:rFonts w:eastAsia="Times New Roman"/>
          <w:sz w:val="17"/>
          <w:szCs w:val="17"/>
        </w:rPr>
        <w:t xml:space="preserve"> Launch Big Data Utilization Project」, Electronic Times, Jan. 23, 2013.</w:t>
      </w:r>
    </w:p>
    <w:p w14:paraId="7BB931DB" w14:textId="77777777" w:rsidR="001465AC" w:rsidRDefault="00000000">
      <w:pPr>
        <w:spacing w:before="200" w:after="80"/>
      </w:pPr>
      <w:r>
        <w:rPr>
          <w:rFonts w:eastAsia="Times New Roman"/>
          <w:b/>
          <w:bCs/>
          <w:sz w:val="21"/>
          <w:szCs w:val="21"/>
        </w:rPr>
        <w:t>Internet Source</w:t>
      </w:r>
    </w:p>
    <w:p w14:paraId="0ABAA642" w14:textId="77777777" w:rsidR="001465AC" w:rsidRDefault="00000000">
      <w:pPr>
        <w:spacing w:after="60"/>
      </w:pPr>
      <w:r>
        <w:rPr>
          <w:rFonts w:eastAsia="Times New Roman"/>
          <w:sz w:val="19"/>
          <w:szCs w:val="19"/>
        </w:rPr>
        <w:t>Author, "Article Title", Site Name, &lt;URL&gt;, date of URL creation or date of access.</w:t>
      </w:r>
    </w:p>
    <w:p w14:paraId="3588E3A8" w14:textId="77777777" w:rsidR="001465AC" w:rsidRDefault="00000000">
      <w:pPr>
        <w:spacing w:after="60"/>
      </w:pPr>
      <w:r>
        <w:rPr>
          <w:rFonts w:eastAsia="Times New Roman"/>
          <w:i/>
          <w:iCs/>
          <w:sz w:val="18"/>
          <w:szCs w:val="18"/>
        </w:rPr>
        <w:t>(Example)</w:t>
      </w:r>
    </w:p>
    <w:p w14:paraId="5F9267EA" w14:textId="77777777" w:rsidR="001465AC" w:rsidRDefault="00000000">
      <w:pPr>
        <w:spacing w:after="60"/>
        <w:ind w:left="720"/>
      </w:pPr>
      <w:r>
        <w:rPr>
          <w:rFonts w:eastAsia="Times New Roman"/>
          <w:sz w:val="17"/>
          <w:szCs w:val="17"/>
        </w:rPr>
        <w:t>¹⁰⁾ Hong Gil-dong, "Samsung Electronics Patent Response Project Launched", Samsung Electronics, &lt;http://news.naver.com/main/read.nhn?mode=LSD&amp;mid=sec&amp;sid1=004&amp;oid=030&amp;aid=0002184515&gt;, accessed: July 30, 2013.</w:t>
      </w:r>
    </w:p>
    <w:p w14:paraId="0EA96B94" w14:textId="77777777" w:rsidR="001465AC" w:rsidRDefault="00000000">
      <w:pPr>
        <w:spacing w:before="200" w:after="80"/>
      </w:pPr>
      <w:r>
        <w:rPr>
          <w:rFonts w:eastAsia="Times New Roman"/>
          <w:b/>
          <w:bCs/>
          <w:sz w:val="21"/>
          <w:szCs w:val="21"/>
        </w:rPr>
        <w:t>Research Report</w:t>
      </w:r>
    </w:p>
    <w:p w14:paraId="1490D201" w14:textId="77777777" w:rsidR="001465AC" w:rsidRDefault="00000000">
      <w:pPr>
        <w:spacing w:after="60"/>
      </w:pPr>
      <w:r>
        <w:rPr>
          <w:rFonts w:eastAsia="Times New Roman"/>
          <w:sz w:val="19"/>
          <w:szCs w:val="19"/>
        </w:rPr>
        <w:t>Author, "Report Title", Publisher, Year, page(s).</w:t>
      </w:r>
    </w:p>
    <w:p w14:paraId="12D51D8C" w14:textId="77777777" w:rsidR="001465AC" w:rsidRDefault="00000000">
      <w:pPr>
        <w:spacing w:after="60"/>
      </w:pPr>
      <w:r>
        <w:rPr>
          <w:rFonts w:eastAsia="Times New Roman"/>
          <w:i/>
          <w:iCs/>
          <w:sz w:val="18"/>
          <w:szCs w:val="18"/>
        </w:rPr>
        <w:t>(Example)</w:t>
      </w:r>
    </w:p>
    <w:p w14:paraId="14DB4BA5" w14:textId="77777777" w:rsidR="001465AC" w:rsidRDefault="00000000">
      <w:pPr>
        <w:spacing w:after="60"/>
        <w:ind w:left="720"/>
      </w:pPr>
      <w:r>
        <w:rPr>
          <w:rFonts w:eastAsia="Times New Roman"/>
          <w:sz w:val="17"/>
          <w:szCs w:val="17"/>
        </w:rPr>
        <w:t>¹¹⁾ Hong Gil-dong, "Intellectual Property and Economic Development: Estimating the Economic Value of Domestic Patents and Brands", Korea Institute of Intellectual Property, 2013, p. 387.</w:t>
      </w:r>
    </w:p>
    <w:p w14:paraId="3BF1ACDE" w14:textId="77777777" w:rsidR="001465AC" w:rsidRDefault="00000000">
      <w:pPr>
        <w:spacing w:before="200" w:after="80"/>
      </w:pPr>
      <w:r>
        <w:rPr>
          <w:rFonts w:eastAsia="Times New Roman"/>
          <w:b/>
          <w:bCs/>
          <w:sz w:val="21"/>
          <w:szCs w:val="21"/>
        </w:rPr>
        <w:t>Other Sources</w:t>
      </w:r>
    </w:p>
    <w:p w14:paraId="418195C4" w14:textId="77777777" w:rsidR="001465AC" w:rsidRDefault="00000000">
      <w:pPr>
        <w:spacing w:after="60"/>
      </w:pPr>
      <w:r>
        <w:rPr>
          <w:rFonts w:eastAsia="Times New Roman"/>
          <w:sz w:val="19"/>
          <w:szCs w:val="19"/>
        </w:rPr>
        <w:t>Author, "Title", Publisher, Year, page(s).</w:t>
      </w:r>
    </w:p>
    <w:p w14:paraId="235B673B" w14:textId="77777777" w:rsidR="001465AC" w:rsidRDefault="00000000">
      <w:pPr>
        <w:spacing w:after="60"/>
      </w:pPr>
      <w:r>
        <w:rPr>
          <w:rFonts w:eastAsia="Times New Roman"/>
          <w:i/>
          <w:iCs/>
          <w:sz w:val="18"/>
          <w:szCs w:val="18"/>
        </w:rPr>
        <w:t>(Example)</w:t>
      </w:r>
    </w:p>
    <w:p w14:paraId="049412E9" w14:textId="77777777" w:rsidR="001465AC" w:rsidRDefault="00000000">
      <w:pPr>
        <w:spacing w:after="60"/>
        <w:ind w:left="720"/>
      </w:pPr>
      <w:r>
        <w:rPr>
          <w:rFonts w:eastAsia="Times New Roman"/>
          <w:sz w:val="17"/>
          <w:szCs w:val="17"/>
        </w:rPr>
        <w:t>¹²⁾ Supreme Court, "2nd Meeting Materials of the Committee for Improvement of the Judicial System for Substantive Trials", Supreme Court, 2015, p. 387.</w:t>
      </w:r>
    </w:p>
    <w:p w14:paraId="3FA62B45" w14:textId="77777777" w:rsidR="001465AC" w:rsidRDefault="00000000">
      <w:pPr>
        <w:spacing w:before="200" w:after="80"/>
      </w:pPr>
      <w:r>
        <w:rPr>
          <w:rFonts w:eastAsia="Times New Roman"/>
          <w:b/>
          <w:bCs/>
          <w:sz w:val="21"/>
          <w:szCs w:val="21"/>
        </w:rPr>
        <w:t>Generative AI (</w:t>
      </w:r>
      <w:proofErr w:type="spellStart"/>
      <w:r>
        <w:rPr>
          <w:rFonts w:eastAsia="Times New Roman"/>
          <w:b/>
          <w:bCs/>
          <w:sz w:val="21"/>
          <w:szCs w:val="21"/>
        </w:rPr>
        <w:t>GenAI</w:t>
      </w:r>
      <w:proofErr w:type="spellEnd"/>
      <w:r>
        <w:rPr>
          <w:rFonts w:eastAsia="Times New Roman"/>
          <w:b/>
          <w:bCs/>
          <w:sz w:val="21"/>
          <w:szCs w:val="21"/>
        </w:rPr>
        <w:t>) Tool</w:t>
      </w:r>
    </w:p>
    <w:p w14:paraId="64D6B980" w14:textId="77777777" w:rsidR="001465AC" w:rsidRDefault="00000000">
      <w:pPr>
        <w:spacing w:after="40"/>
      </w:pPr>
      <w:r>
        <w:rPr>
          <w:rFonts w:eastAsia="Times New Roman"/>
          <w:sz w:val="19"/>
          <w:szCs w:val="19"/>
        </w:rPr>
        <w:t xml:space="preserve">AI Tool Company. (Year), AI Tool Name (version, release date/date of use), [Tool </w:t>
      </w:r>
      <w:proofErr w:type="gramStart"/>
      <w:r>
        <w:rPr>
          <w:rFonts w:eastAsia="Times New Roman"/>
          <w:sz w:val="19"/>
          <w:szCs w:val="19"/>
        </w:rPr>
        <w:t>Type]*</w:t>
      </w:r>
      <w:proofErr w:type="gramEnd"/>
      <w:r>
        <w:rPr>
          <w:rFonts w:eastAsia="Times New Roman"/>
          <w:sz w:val="19"/>
          <w:szCs w:val="19"/>
        </w:rPr>
        <w:t>, URL, description of use, etc.</w:t>
      </w:r>
    </w:p>
    <w:p w14:paraId="1C974FA0" w14:textId="77777777" w:rsidR="001465AC" w:rsidRDefault="00000000">
      <w:pPr>
        <w:spacing w:after="60"/>
        <w:ind w:left="360"/>
      </w:pPr>
      <w:r>
        <w:rPr>
          <w:rFonts w:eastAsia="Times New Roman"/>
          <w:i/>
          <w:iCs/>
          <w:sz w:val="17"/>
          <w:szCs w:val="17"/>
        </w:rPr>
        <w:t>* Tool Type: type of AI tool such as Large Language Model (LLM), software (SPSS, MATLAB, etc.)</w:t>
      </w:r>
    </w:p>
    <w:p w14:paraId="73D664B8" w14:textId="77777777" w:rsidR="001465AC" w:rsidRDefault="00000000">
      <w:pPr>
        <w:spacing w:after="60"/>
      </w:pPr>
      <w:r>
        <w:rPr>
          <w:rFonts w:eastAsia="Times New Roman"/>
          <w:i/>
          <w:iCs/>
          <w:sz w:val="18"/>
          <w:szCs w:val="18"/>
        </w:rPr>
        <w:t>(Example)</w:t>
      </w:r>
    </w:p>
    <w:p w14:paraId="02E2DE82" w14:textId="77777777" w:rsidR="001465AC" w:rsidRDefault="00000000">
      <w:pPr>
        <w:spacing w:after="60"/>
        <w:ind w:left="720"/>
      </w:pPr>
      <w:r>
        <w:rPr>
          <w:rFonts w:eastAsia="Times New Roman"/>
          <w:sz w:val="17"/>
          <w:szCs w:val="17"/>
        </w:rPr>
        <w:t>¹³⁾ OpenAI. (2025), ChatGPT (5.0, 2025.08.08.), [Large Language Model (LLM)], https://chatgpt.com/, Used to diagram the research methodology. All figures and tables on p. 24 were generated using the AI tool and partially revised by the researcher before inclusion in this manuscript.</w:t>
      </w:r>
    </w:p>
    <w:p w14:paraId="547ED7D9" w14:textId="77777777" w:rsidR="001465AC" w:rsidRDefault="001465AC">
      <w:pPr>
        <w:spacing w:before="300"/>
      </w:pPr>
    </w:p>
    <w:p w14:paraId="3F11E18F" w14:textId="77777777" w:rsidR="00AF1D04" w:rsidRDefault="00AF1D04">
      <w:pPr>
        <w:spacing w:before="300"/>
      </w:pPr>
    </w:p>
    <w:p w14:paraId="2491A815" w14:textId="77777777" w:rsidR="00AF1D04" w:rsidRDefault="00AF1D04">
      <w:pPr>
        <w:spacing w:before="300"/>
      </w:pPr>
    </w:p>
    <w:p w14:paraId="212B89A3" w14:textId="77777777" w:rsidR="001465AC" w:rsidRDefault="00000000">
      <w:pPr>
        <w:tabs>
          <w:tab w:val="right" w:leader="dot" w:pos="9026"/>
        </w:tabs>
        <w:spacing w:after="60"/>
      </w:pPr>
      <w:r>
        <w:rPr>
          <w:rFonts w:eastAsia="Times New Roman"/>
          <w:sz w:val="21"/>
          <w:szCs w:val="21"/>
        </w:rPr>
        <w:lastRenderedPageBreak/>
        <w:t>References ·····························································································</w:t>
      </w:r>
      <w:r>
        <w:rPr>
          <w:rFonts w:eastAsia="Times New Roman"/>
          <w:sz w:val="21"/>
          <w:szCs w:val="21"/>
        </w:rPr>
        <w:tab/>
      </w:r>
    </w:p>
    <w:p w14:paraId="1E4BE89D" w14:textId="77777777" w:rsidR="001465AC" w:rsidRDefault="00000000">
      <w:pPr>
        <w:spacing w:before="200" w:after="80"/>
      </w:pPr>
      <w:r>
        <w:rPr>
          <w:rFonts w:eastAsia="Times New Roman"/>
          <w:b/>
          <w:bCs/>
        </w:rPr>
        <w:t>&lt;Monograph — Korean/Asian&gt;</w:t>
      </w:r>
    </w:p>
    <w:p w14:paraId="6127A3ED" w14:textId="77777777" w:rsidR="001465AC" w:rsidRDefault="00000000">
      <w:pPr>
        <w:spacing w:after="60"/>
        <w:ind w:left="360" w:hanging="360"/>
      </w:pPr>
      <w:r>
        <w:rPr>
          <w:rFonts w:eastAsia="Times New Roman"/>
          <w:sz w:val="19"/>
          <w:szCs w:val="19"/>
        </w:rPr>
        <w:t>Author · Author, 「Title」, Translator (trans.), Edition (if 2nd or later), Volume (if 2+), Publisher, Year.</w:t>
      </w:r>
    </w:p>
    <w:p w14:paraId="48C8B395" w14:textId="77777777" w:rsidR="001465AC" w:rsidRDefault="00000000">
      <w:pPr>
        <w:spacing w:after="60"/>
        <w:ind w:left="360" w:hanging="360"/>
      </w:pPr>
      <w:r>
        <w:rPr>
          <w:rFonts w:eastAsia="Times New Roman"/>
          <w:sz w:val="19"/>
          <w:szCs w:val="19"/>
        </w:rPr>
        <w:t>Author · Author, "Chapter Title", Editor (ed.), Book Title, Edition, Volume, Publisher, Year.</w:t>
      </w:r>
    </w:p>
    <w:p w14:paraId="569E37F7" w14:textId="77777777" w:rsidR="001465AC" w:rsidRDefault="00000000">
      <w:pPr>
        <w:spacing w:after="60"/>
      </w:pPr>
      <w:r>
        <w:rPr>
          <w:rFonts w:eastAsia="Times New Roman"/>
          <w:i/>
          <w:iCs/>
          <w:sz w:val="18"/>
          <w:szCs w:val="18"/>
        </w:rPr>
        <w:t>(Example)</w:t>
      </w:r>
    </w:p>
    <w:p w14:paraId="0ED5DA99" w14:textId="77777777" w:rsidR="001465AC" w:rsidRDefault="00000000">
      <w:pPr>
        <w:spacing w:after="60"/>
        <w:ind w:left="360" w:hanging="360"/>
      </w:pPr>
      <w:r>
        <w:rPr>
          <w:rFonts w:eastAsia="Times New Roman"/>
          <w:sz w:val="19"/>
          <w:szCs w:val="19"/>
        </w:rPr>
        <w:t xml:space="preserve">Hong Gil-dong, 「Intellectual Property Law and Antitrust Law」, 3rd ed., </w:t>
      </w:r>
      <w:proofErr w:type="spellStart"/>
      <w:r>
        <w:rPr>
          <w:rFonts w:eastAsia="Times New Roman"/>
          <w:sz w:val="19"/>
          <w:szCs w:val="19"/>
        </w:rPr>
        <w:t>Beopmunsa</w:t>
      </w:r>
      <w:proofErr w:type="spellEnd"/>
      <w:r>
        <w:rPr>
          <w:rFonts w:eastAsia="Times New Roman"/>
          <w:sz w:val="19"/>
          <w:szCs w:val="19"/>
        </w:rPr>
        <w:t>, 2011.</w:t>
      </w:r>
    </w:p>
    <w:p w14:paraId="3D2FC738" w14:textId="77777777" w:rsidR="001465AC" w:rsidRDefault="00000000">
      <w:pPr>
        <w:spacing w:after="60"/>
        <w:ind w:left="360" w:hanging="360"/>
      </w:pPr>
      <w:r>
        <w:rPr>
          <w:rFonts w:eastAsia="Times New Roman"/>
          <w:sz w:val="19"/>
          <w:szCs w:val="19"/>
        </w:rPr>
        <w:t>Hong Gil-dong, "Issues in Intellectual Property Law and Antitrust Law", in Kwon Nam-</w:t>
      </w:r>
      <w:proofErr w:type="spellStart"/>
      <w:r>
        <w:rPr>
          <w:rFonts w:eastAsia="Times New Roman"/>
          <w:sz w:val="19"/>
          <w:szCs w:val="19"/>
        </w:rPr>
        <w:t>seong</w:t>
      </w:r>
      <w:proofErr w:type="spellEnd"/>
      <w:r>
        <w:rPr>
          <w:rFonts w:eastAsia="Times New Roman"/>
          <w:sz w:val="19"/>
          <w:szCs w:val="19"/>
        </w:rPr>
        <w:t xml:space="preserve"> (ed.), 30 Years of Antitrust Law, </w:t>
      </w:r>
      <w:proofErr w:type="spellStart"/>
      <w:r>
        <w:rPr>
          <w:rFonts w:eastAsia="Times New Roman"/>
          <w:sz w:val="19"/>
          <w:szCs w:val="19"/>
        </w:rPr>
        <w:t>Beopmunsa</w:t>
      </w:r>
      <w:proofErr w:type="spellEnd"/>
      <w:r>
        <w:rPr>
          <w:rFonts w:eastAsia="Times New Roman"/>
          <w:sz w:val="19"/>
          <w:szCs w:val="19"/>
        </w:rPr>
        <w:t>, 2011.</w:t>
      </w:r>
    </w:p>
    <w:p w14:paraId="6CFA8C8D" w14:textId="77777777" w:rsidR="001465AC" w:rsidRDefault="00000000">
      <w:pPr>
        <w:spacing w:before="200" w:after="80"/>
      </w:pPr>
      <w:r>
        <w:rPr>
          <w:rFonts w:eastAsia="Times New Roman"/>
          <w:b/>
          <w:bCs/>
        </w:rPr>
        <w:t>&lt;Monograph — Western&gt;</w:t>
      </w:r>
    </w:p>
    <w:p w14:paraId="62EEFBED" w14:textId="77777777" w:rsidR="001465AC" w:rsidRDefault="00000000">
      <w:pPr>
        <w:spacing w:after="60"/>
        <w:ind w:left="360" w:hanging="360"/>
      </w:pPr>
      <w:r>
        <w:rPr>
          <w:rFonts w:eastAsia="Times New Roman"/>
          <w:sz w:val="19"/>
          <w:szCs w:val="19"/>
        </w:rPr>
        <w:t>Author &amp; Author, Title (italics), Translator (trans.), Edition, Volume, Publisher, Year.</w:t>
      </w:r>
    </w:p>
    <w:p w14:paraId="054392EF" w14:textId="77777777" w:rsidR="001465AC" w:rsidRDefault="00000000">
      <w:pPr>
        <w:spacing w:after="60"/>
        <w:ind w:left="360" w:hanging="360"/>
      </w:pPr>
      <w:r>
        <w:rPr>
          <w:rFonts w:eastAsia="Times New Roman"/>
          <w:sz w:val="19"/>
          <w:szCs w:val="19"/>
        </w:rPr>
        <w:t>Author &amp; Author, "Chapter Title", Editor (ed.), Book Title, Edition, Volume, Publisher, Year.</w:t>
      </w:r>
    </w:p>
    <w:p w14:paraId="0C689A84" w14:textId="77777777" w:rsidR="001465AC" w:rsidRDefault="00000000">
      <w:pPr>
        <w:spacing w:after="60"/>
      </w:pPr>
      <w:r>
        <w:rPr>
          <w:rFonts w:eastAsia="Times New Roman"/>
          <w:i/>
          <w:iCs/>
          <w:sz w:val="18"/>
          <w:szCs w:val="18"/>
        </w:rPr>
        <w:t>(Example)</w:t>
      </w:r>
    </w:p>
    <w:p w14:paraId="23FC7C91" w14:textId="77777777" w:rsidR="001465AC" w:rsidRDefault="00000000">
      <w:pPr>
        <w:spacing w:after="60"/>
        <w:ind w:left="360" w:hanging="360"/>
      </w:pPr>
      <w:r>
        <w:rPr>
          <w:rFonts w:eastAsia="Times New Roman"/>
          <w:sz w:val="19"/>
          <w:szCs w:val="19"/>
        </w:rPr>
        <w:t xml:space="preserve">Leonardo </w:t>
      </w:r>
      <w:proofErr w:type="spellStart"/>
      <w:r>
        <w:rPr>
          <w:rFonts w:eastAsia="Times New Roman"/>
          <w:sz w:val="19"/>
          <w:szCs w:val="19"/>
        </w:rPr>
        <w:t>Dicaprio</w:t>
      </w:r>
      <w:proofErr w:type="spellEnd"/>
      <w:r>
        <w:rPr>
          <w:rFonts w:eastAsia="Times New Roman"/>
          <w:sz w:val="19"/>
          <w:szCs w:val="19"/>
        </w:rPr>
        <w:t xml:space="preserve"> &amp; Kate Winslet, Antitrust Law, Aspen Publicity, 2010.</w:t>
      </w:r>
    </w:p>
    <w:p w14:paraId="28438C83" w14:textId="77777777" w:rsidR="001465AC" w:rsidRDefault="00000000">
      <w:pPr>
        <w:spacing w:after="60"/>
        <w:ind w:left="360" w:hanging="360"/>
      </w:pPr>
      <w:r>
        <w:rPr>
          <w:rFonts w:eastAsia="Times New Roman"/>
          <w:sz w:val="19"/>
          <w:szCs w:val="19"/>
        </w:rPr>
        <w:t xml:space="preserve">Leonardo </w:t>
      </w:r>
      <w:proofErr w:type="spellStart"/>
      <w:r>
        <w:rPr>
          <w:rFonts w:eastAsia="Times New Roman"/>
          <w:sz w:val="19"/>
          <w:szCs w:val="19"/>
        </w:rPr>
        <w:t>Dicaprio</w:t>
      </w:r>
      <w:proofErr w:type="spellEnd"/>
      <w:r>
        <w:rPr>
          <w:rFonts w:eastAsia="Times New Roman"/>
          <w:sz w:val="19"/>
          <w:szCs w:val="19"/>
        </w:rPr>
        <w:t xml:space="preserve"> &amp; Kate Winslet, "Antitrust Law Conflict in 000 Case", Edit. by P. E. Thomas, Antitrust Law, 2nd Edition, Aspen Publicity, 2010.</w:t>
      </w:r>
    </w:p>
    <w:p w14:paraId="42723C28" w14:textId="77777777" w:rsidR="001465AC" w:rsidRDefault="00000000">
      <w:pPr>
        <w:spacing w:before="200" w:after="80"/>
      </w:pPr>
      <w:r>
        <w:rPr>
          <w:rFonts w:eastAsia="Times New Roman"/>
          <w:b/>
          <w:bCs/>
        </w:rPr>
        <w:t>&lt;Journal Article — Korean/Asian&gt;</w:t>
      </w:r>
    </w:p>
    <w:p w14:paraId="337A97B5" w14:textId="77777777" w:rsidR="001465AC" w:rsidRDefault="00000000">
      <w:pPr>
        <w:spacing w:after="60"/>
        <w:ind w:left="360" w:hanging="360"/>
      </w:pPr>
      <w:r>
        <w:rPr>
          <w:rFonts w:eastAsia="Times New Roman"/>
          <w:sz w:val="19"/>
          <w:szCs w:val="19"/>
        </w:rPr>
        <w:t>Author · Author, "Article Title", 「Journal Name」, Vol. No. (Year).</w:t>
      </w:r>
    </w:p>
    <w:p w14:paraId="011AD80B" w14:textId="77777777" w:rsidR="001465AC" w:rsidRDefault="00000000">
      <w:pPr>
        <w:spacing w:after="60"/>
      </w:pPr>
      <w:r>
        <w:rPr>
          <w:rFonts w:eastAsia="Times New Roman"/>
          <w:i/>
          <w:iCs/>
          <w:sz w:val="18"/>
          <w:szCs w:val="18"/>
        </w:rPr>
        <w:t>(Example)</w:t>
      </w:r>
    </w:p>
    <w:p w14:paraId="7DDED6F0" w14:textId="77777777" w:rsidR="001465AC" w:rsidRDefault="00000000">
      <w:pPr>
        <w:spacing w:after="60"/>
        <w:ind w:left="360" w:hanging="360"/>
      </w:pPr>
      <w:r>
        <w:rPr>
          <w:rFonts w:eastAsia="Times New Roman"/>
          <w:sz w:val="19"/>
          <w:szCs w:val="19"/>
        </w:rPr>
        <w:t>Hong Gil-dong, "Proposals for Improving the Exercise and Priority of Intellectual Property Security Rights", 「Journal of Intellectual Property」, Vol. 8 No. 4 (2013).</w:t>
      </w:r>
    </w:p>
    <w:p w14:paraId="68E8B730" w14:textId="77777777" w:rsidR="001465AC" w:rsidRDefault="00000000">
      <w:pPr>
        <w:spacing w:before="200" w:after="80"/>
      </w:pPr>
      <w:r>
        <w:rPr>
          <w:rFonts w:eastAsia="Times New Roman"/>
          <w:b/>
          <w:bCs/>
        </w:rPr>
        <w:t>&lt;Journal Article — Western&gt;</w:t>
      </w:r>
    </w:p>
    <w:p w14:paraId="42C89783" w14:textId="77777777" w:rsidR="001465AC" w:rsidRDefault="00000000">
      <w:pPr>
        <w:spacing w:after="60"/>
        <w:ind w:left="360" w:hanging="360"/>
      </w:pPr>
      <w:r>
        <w:rPr>
          <w:rFonts w:eastAsia="Times New Roman"/>
          <w:sz w:val="19"/>
          <w:szCs w:val="19"/>
        </w:rPr>
        <w:t>Author &amp; Author, "Article Title", Journal Name (italics), Vol. No. (Year).</w:t>
      </w:r>
    </w:p>
    <w:p w14:paraId="246945B9" w14:textId="77777777" w:rsidR="001465AC" w:rsidRDefault="00000000">
      <w:pPr>
        <w:spacing w:after="60"/>
      </w:pPr>
      <w:r>
        <w:rPr>
          <w:rFonts w:eastAsia="Times New Roman"/>
          <w:i/>
          <w:iCs/>
          <w:sz w:val="18"/>
          <w:szCs w:val="18"/>
        </w:rPr>
        <w:t>(Example)</w:t>
      </w:r>
    </w:p>
    <w:p w14:paraId="75A48878" w14:textId="77777777" w:rsidR="001465AC" w:rsidRDefault="00000000">
      <w:pPr>
        <w:spacing w:after="60"/>
        <w:ind w:left="360" w:hanging="360"/>
      </w:pPr>
      <w:r>
        <w:rPr>
          <w:rFonts w:eastAsia="Times New Roman"/>
          <w:sz w:val="19"/>
          <w:szCs w:val="19"/>
        </w:rPr>
        <w:t>Matsumoto Jun, "English Patent License Agreements", Patent, Vol. 67 (2014).</w:t>
      </w:r>
    </w:p>
    <w:p w14:paraId="441461A0" w14:textId="77777777" w:rsidR="001465AC" w:rsidRDefault="00000000">
      <w:pPr>
        <w:spacing w:after="60"/>
        <w:ind w:left="360" w:hanging="360"/>
      </w:pPr>
      <w:r>
        <w:rPr>
          <w:rFonts w:eastAsia="Times New Roman"/>
          <w:sz w:val="19"/>
          <w:szCs w:val="19"/>
        </w:rPr>
        <w:t xml:space="preserve">Leonardo </w:t>
      </w:r>
      <w:proofErr w:type="spellStart"/>
      <w:r>
        <w:rPr>
          <w:rFonts w:eastAsia="Times New Roman"/>
          <w:sz w:val="19"/>
          <w:szCs w:val="19"/>
        </w:rPr>
        <w:t>Dicaprio</w:t>
      </w:r>
      <w:proofErr w:type="spellEnd"/>
      <w:r>
        <w:rPr>
          <w:rFonts w:eastAsia="Times New Roman"/>
          <w:sz w:val="19"/>
          <w:szCs w:val="19"/>
        </w:rPr>
        <w:t xml:space="preserve"> &amp; Kate Winslet, "Open Innovation: The New Imperative for Creating Technology", Intellectual Asset Management, Vol. 12 No. 13 (2014).</w:t>
      </w:r>
    </w:p>
    <w:p w14:paraId="5CF1FEAE" w14:textId="77777777" w:rsidR="001465AC" w:rsidRDefault="00000000">
      <w:pPr>
        <w:spacing w:before="200" w:after="80"/>
      </w:pPr>
      <w:r>
        <w:rPr>
          <w:rFonts w:eastAsia="Times New Roman"/>
          <w:b/>
          <w:bCs/>
        </w:rPr>
        <w:t>&lt;Thesis/Dissertation — Korean/Asian&gt;</w:t>
      </w:r>
    </w:p>
    <w:p w14:paraId="4AC444F5" w14:textId="77777777" w:rsidR="001465AC" w:rsidRDefault="00000000">
      <w:pPr>
        <w:spacing w:after="60"/>
        <w:ind w:left="360" w:hanging="360"/>
      </w:pPr>
      <w:r>
        <w:rPr>
          <w:rFonts w:eastAsia="Times New Roman"/>
          <w:sz w:val="19"/>
          <w:szCs w:val="19"/>
        </w:rPr>
        <w:t>Author, "Title", Institution, Degree, Year.</w:t>
      </w:r>
    </w:p>
    <w:p w14:paraId="66964C7C" w14:textId="77777777" w:rsidR="001465AC" w:rsidRDefault="00000000">
      <w:pPr>
        <w:spacing w:after="60"/>
      </w:pPr>
      <w:r>
        <w:rPr>
          <w:rFonts w:eastAsia="Times New Roman"/>
          <w:i/>
          <w:iCs/>
          <w:sz w:val="18"/>
          <w:szCs w:val="18"/>
        </w:rPr>
        <w:t>(Example)</w:t>
      </w:r>
    </w:p>
    <w:p w14:paraId="2F0116F3" w14:textId="77777777" w:rsidR="001465AC" w:rsidRDefault="00000000">
      <w:pPr>
        <w:spacing w:after="60"/>
        <w:ind w:left="360" w:hanging="360"/>
      </w:pPr>
      <w:r>
        <w:rPr>
          <w:rFonts w:eastAsia="Times New Roman"/>
          <w:sz w:val="19"/>
          <w:szCs w:val="19"/>
        </w:rPr>
        <w:t>Hong Gil-dong, "Problems in Database Protection", Korea University Graduate School of Patent, Doctoral dissertation, 2014.</w:t>
      </w:r>
    </w:p>
    <w:p w14:paraId="57DA4350" w14:textId="77777777" w:rsidR="001465AC" w:rsidRDefault="00000000">
      <w:pPr>
        <w:spacing w:before="200" w:after="80"/>
      </w:pPr>
      <w:r>
        <w:rPr>
          <w:rFonts w:eastAsia="Times New Roman"/>
          <w:b/>
          <w:bCs/>
        </w:rPr>
        <w:t>&lt;Thesis/Dissertation — Western&gt;</w:t>
      </w:r>
    </w:p>
    <w:p w14:paraId="6B554880" w14:textId="77777777" w:rsidR="001465AC" w:rsidRDefault="00000000">
      <w:pPr>
        <w:spacing w:after="60"/>
        <w:ind w:left="360" w:hanging="360"/>
      </w:pPr>
      <w:r>
        <w:rPr>
          <w:rFonts w:eastAsia="Times New Roman"/>
          <w:sz w:val="19"/>
          <w:szCs w:val="19"/>
        </w:rPr>
        <w:t>Author, "Title", Institution, Degree, Year.</w:t>
      </w:r>
    </w:p>
    <w:p w14:paraId="41CB3AAE" w14:textId="77777777" w:rsidR="001465AC" w:rsidRDefault="00000000">
      <w:pPr>
        <w:spacing w:after="60"/>
      </w:pPr>
      <w:r>
        <w:rPr>
          <w:rFonts w:eastAsia="Times New Roman"/>
          <w:i/>
          <w:iCs/>
          <w:sz w:val="18"/>
          <w:szCs w:val="18"/>
        </w:rPr>
        <w:t>(Example)</w:t>
      </w:r>
    </w:p>
    <w:p w14:paraId="2C96F982" w14:textId="77777777" w:rsidR="001465AC" w:rsidRDefault="00000000">
      <w:pPr>
        <w:spacing w:after="60"/>
        <w:ind w:left="360" w:hanging="360"/>
      </w:pPr>
      <w:r>
        <w:rPr>
          <w:rFonts w:eastAsia="Times New Roman"/>
          <w:sz w:val="19"/>
          <w:szCs w:val="19"/>
        </w:rPr>
        <w:t xml:space="preserve">Leonardo </w:t>
      </w:r>
      <w:proofErr w:type="spellStart"/>
      <w:r>
        <w:rPr>
          <w:rFonts w:eastAsia="Times New Roman"/>
          <w:sz w:val="19"/>
          <w:szCs w:val="19"/>
        </w:rPr>
        <w:t>Dicaprio</w:t>
      </w:r>
      <w:proofErr w:type="spellEnd"/>
      <w:r>
        <w:rPr>
          <w:rFonts w:eastAsia="Times New Roman"/>
          <w:sz w:val="19"/>
          <w:szCs w:val="19"/>
        </w:rPr>
        <w:t>, "Which Conclusions Can Be Drawn on Inventive Step for Use/Method Claims Referring to an Inventive Product?", Indiana University, Unpublished doctoral dissertation, 2008.</w:t>
      </w:r>
    </w:p>
    <w:p w14:paraId="36EEB0F7" w14:textId="77777777" w:rsidR="001465AC" w:rsidRDefault="00000000">
      <w:pPr>
        <w:spacing w:before="200" w:after="80"/>
      </w:pPr>
      <w:r>
        <w:rPr>
          <w:rFonts w:eastAsia="Times New Roman"/>
          <w:b/>
          <w:bCs/>
        </w:rPr>
        <w:t>&lt;Case Law&gt;</w:t>
      </w:r>
    </w:p>
    <w:p w14:paraId="7E07CB2B" w14:textId="77777777" w:rsidR="001465AC" w:rsidRDefault="00000000">
      <w:pPr>
        <w:spacing w:after="60"/>
        <w:ind w:left="360" w:hanging="360"/>
      </w:pPr>
      <w:r>
        <w:rPr>
          <w:rFonts w:eastAsia="Times New Roman"/>
          <w:sz w:val="19"/>
          <w:szCs w:val="19"/>
        </w:rPr>
        <w:t>Cite cases in accordance with the citation style used in the Court Gazette or Supreme Court Case Summary. For foreign cases, follow the standard citation method of the relevant jurisdiction.</w:t>
      </w:r>
    </w:p>
    <w:p w14:paraId="0C0A2FDA" w14:textId="77777777" w:rsidR="001465AC" w:rsidRDefault="00000000">
      <w:pPr>
        <w:spacing w:after="60"/>
      </w:pPr>
      <w:r>
        <w:rPr>
          <w:rFonts w:eastAsia="Times New Roman"/>
          <w:i/>
          <w:iCs/>
          <w:sz w:val="18"/>
          <w:szCs w:val="18"/>
        </w:rPr>
        <w:t>(Example)</w:t>
      </w:r>
    </w:p>
    <w:p w14:paraId="7DDA8227" w14:textId="77777777" w:rsidR="001465AC" w:rsidRDefault="00000000">
      <w:pPr>
        <w:spacing w:after="60"/>
        <w:ind w:left="360" w:hanging="360"/>
      </w:pPr>
      <w:r>
        <w:rPr>
          <w:rFonts w:eastAsia="Times New Roman"/>
          <w:sz w:val="19"/>
          <w:szCs w:val="19"/>
        </w:rPr>
        <w:t>Seoul High Court, Decision of June 9, 2010, Case No. 2009Na96309.</w:t>
      </w:r>
    </w:p>
    <w:p w14:paraId="42C008B4" w14:textId="77777777" w:rsidR="001465AC" w:rsidRDefault="00000000">
      <w:pPr>
        <w:spacing w:before="200" w:after="80"/>
      </w:pPr>
      <w:r>
        <w:rPr>
          <w:rFonts w:eastAsia="Times New Roman"/>
          <w:b/>
          <w:bCs/>
        </w:rPr>
        <w:t>&lt;Newspaper Article&gt;</w:t>
      </w:r>
    </w:p>
    <w:p w14:paraId="5C1AC904" w14:textId="77777777" w:rsidR="001465AC" w:rsidRDefault="00000000">
      <w:pPr>
        <w:spacing w:after="60"/>
        <w:ind w:left="360" w:hanging="360"/>
      </w:pPr>
      <w:r>
        <w:rPr>
          <w:rFonts w:eastAsia="Times New Roman"/>
          <w:sz w:val="19"/>
          <w:szCs w:val="19"/>
        </w:rPr>
        <w:t>Author, 「Article Title」, Newspaper Name, Date of publication.</w:t>
      </w:r>
    </w:p>
    <w:p w14:paraId="0A9E8050" w14:textId="77777777" w:rsidR="001465AC" w:rsidRDefault="00000000">
      <w:pPr>
        <w:spacing w:after="60"/>
      </w:pPr>
      <w:r>
        <w:rPr>
          <w:rFonts w:eastAsia="Times New Roman"/>
          <w:i/>
          <w:iCs/>
          <w:sz w:val="18"/>
          <w:szCs w:val="18"/>
        </w:rPr>
        <w:t>(Example)</w:t>
      </w:r>
    </w:p>
    <w:p w14:paraId="7DAD3914" w14:textId="77777777" w:rsidR="001465AC" w:rsidRDefault="00000000">
      <w:pPr>
        <w:spacing w:after="60"/>
        <w:ind w:left="360" w:hanging="360"/>
      </w:pPr>
      <w:r>
        <w:rPr>
          <w:rFonts w:eastAsia="Times New Roman"/>
          <w:sz w:val="19"/>
          <w:szCs w:val="19"/>
        </w:rPr>
        <w:lastRenderedPageBreak/>
        <w:t>Hong Gil-dong, 「</w:t>
      </w:r>
      <w:proofErr w:type="spellStart"/>
      <w:r>
        <w:rPr>
          <w:rFonts w:eastAsia="Times New Roman"/>
          <w:sz w:val="19"/>
          <w:szCs w:val="19"/>
        </w:rPr>
        <w:t>Samsung·SK</w:t>
      </w:r>
      <w:proofErr w:type="spellEnd"/>
      <w:r>
        <w:rPr>
          <w:rFonts w:eastAsia="Times New Roman"/>
          <w:sz w:val="19"/>
          <w:szCs w:val="19"/>
        </w:rPr>
        <w:t xml:space="preserve"> Telecom, Big Data Utilization Project Launched」, Electronic Times, Jan. 23, 2013.</w:t>
      </w:r>
    </w:p>
    <w:p w14:paraId="7973A10F" w14:textId="77777777" w:rsidR="001465AC" w:rsidRDefault="00000000">
      <w:pPr>
        <w:spacing w:before="200" w:after="80"/>
      </w:pPr>
      <w:r>
        <w:rPr>
          <w:rFonts w:eastAsia="Times New Roman"/>
          <w:b/>
          <w:bCs/>
        </w:rPr>
        <w:t>&lt;Internet Source&gt;</w:t>
      </w:r>
    </w:p>
    <w:p w14:paraId="63F6B2C2" w14:textId="77777777" w:rsidR="001465AC" w:rsidRDefault="00000000">
      <w:pPr>
        <w:spacing w:after="60"/>
        <w:ind w:left="360" w:hanging="360"/>
      </w:pPr>
      <w:r>
        <w:rPr>
          <w:rFonts w:eastAsia="Times New Roman"/>
          <w:sz w:val="19"/>
          <w:szCs w:val="19"/>
        </w:rPr>
        <w:t>Author, "Article Title", Site Name, &lt;URL&gt;, date of URL creation or date of access.</w:t>
      </w:r>
    </w:p>
    <w:p w14:paraId="0A34B57D" w14:textId="77777777" w:rsidR="001465AC" w:rsidRDefault="00000000">
      <w:pPr>
        <w:spacing w:after="60"/>
      </w:pPr>
      <w:r>
        <w:rPr>
          <w:rFonts w:eastAsia="Times New Roman"/>
          <w:i/>
          <w:iCs/>
          <w:sz w:val="18"/>
          <w:szCs w:val="18"/>
        </w:rPr>
        <w:t>(Example)</w:t>
      </w:r>
    </w:p>
    <w:p w14:paraId="23233D4D" w14:textId="77777777" w:rsidR="001465AC" w:rsidRDefault="00000000">
      <w:pPr>
        <w:spacing w:after="60"/>
        <w:ind w:left="360" w:hanging="360"/>
      </w:pPr>
      <w:r>
        <w:rPr>
          <w:rFonts w:eastAsia="Times New Roman"/>
          <w:sz w:val="19"/>
          <w:szCs w:val="19"/>
        </w:rPr>
        <w:t>Hong Gil-dong, "Samsung Electronics Patent Response Project Launched", Samsung Electronics, &lt;http://news.naver.com/main/read.nhn?mode=LSD&amp;mid=sec&amp;sid1=004&amp;oid&gt;, accessed: July 30, 2013.</w:t>
      </w:r>
    </w:p>
    <w:p w14:paraId="19F371FD" w14:textId="77777777" w:rsidR="001465AC" w:rsidRDefault="00000000">
      <w:pPr>
        <w:spacing w:before="200" w:after="80"/>
      </w:pPr>
      <w:r>
        <w:rPr>
          <w:rFonts w:eastAsia="Times New Roman"/>
          <w:b/>
          <w:bCs/>
        </w:rPr>
        <w:t>&lt;Research Report&gt;</w:t>
      </w:r>
    </w:p>
    <w:p w14:paraId="2B68C789" w14:textId="77777777" w:rsidR="001465AC" w:rsidRDefault="00000000">
      <w:pPr>
        <w:spacing w:after="60"/>
        <w:ind w:left="360" w:hanging="360"/>
      </w:pPr>
      <w:r>
        <w:rPr>
          <w:rFonts w:eastAsia="Times New Roman"/>
          <w:sz w:val="19"/>
          <w:szCs w:val="19"/>
        </w:rPr>
        <w:t>Author, "Report Title", Publisher, Year.</w:t>
      </w:r>
    </w:p>
    <w:p w14:paraId="6DBB9754" w14:textId="77777777" w:rsidR="001465AC" w:rsidRDefault="00000000">
      <w:pPr>
        <w:spacing w:after="60"/>
      </w:pPr>
      <w:r>
        <w:rPr>
          <w:rFonts w:eastAsia="Times New Roman"/>
          <w:i/>
          <w:iCs/>
          <w:sz w:val="18"/>
          <w:szCs w:val="18"/>
        </w:rPr>
        <w:t>(Example)</w:t>
      </w:r>
    </w:p>
    <w:p w14:paraId="50A95312" w14:textId="77777777" w:rsidR="001465AC" w:rsidRDefault="00000000">
      <w:pPr>
        <w:spacing w:after="60"/>
        <w:ind w:left="360" w:hanging="360"/>
      </w:pPr>
      <w:r>
        <w:rPr>
          <w:rFonts w:eastAsia="Times New Roman"/>
          <w:sz w:val="19"/>
          <w:szCs w:val="19"/>
        </w:rPr>
        <w:t>Hong Gil-dong, "Intellectual Property and Economic Development: Estimating the Economic Value of Domestic Patents and Brands", Korea Institute of Intellectual Property, 2013.</w:t>
      </w:r>
    </w:p>
    <w:p w14:paraId="0AE4C690" w14:textId="77777777" w:rsidR="001465AC" w:rsidRDefault="00000000">
      <w:pPr>
        <w:spacing w:before="200" w:after="80"/>
      </w:pPr>
      <w:r>
        <w:rPr>
          <w:rFonts w:eastAsia="Times New Roman"/>
          <w:b/>
          <w:bCs/>
        </w:rPr>
        <w:t>&lt;Other Sources&gt;</w:t>
      </w:r>
    </w:p>
    <w:p w14:paraId="05A240CE" w14:textId="77777777" w:rsidR="001465AC" w:rsidRDefault="00000000">
      <w:pPr>
        <w:spacing w:after="60"/>
        <w:ind w:left="360" w:hanging="360"/>
      </w:pPr>
      <w:r>
        <w:rPr>
          <w:rFonts w:eastAsia="Times New Roman"/>
          <w:sz w:val="19"/>
          <w:szCs w:val="19"/>
        </w:rPr>
        <w:t>Author, "Title", Publisher, Year.</w:t>
      </w:r>
    </w:p>
    <w:p w14:paraId="3C9CE50B" w14:textId="77777777" w:rsidR="001465AC" w:rsidRDefault="00000000">
      <w:pPr>
        <w:spacing w:after="60"/>
      </w:pPr>
      <w:r>
        <w:rPr>
          <w:rFonts w:eastAsia="Times New Roman"/>
          <w:i/>
          <w:iCs/>
          <w:sz w:val="18"/>
          <w:szCs w:val="18"/>
        </w:rPr>
        <w:t>(Example)</w:t>
      </w:r>
    </w:p>
    <w:p w14:paraId="6A0BB867" w14:textId="77777777" w:rsidR="001465AC" w:rsidRDefault="00000000">
      <w:pPr>
        <w:spacing w:after="60"/>
        <w:ind w:left="360" w:hanging="360"/>
      </w:pPr>
      <w:r>
        <w:rPr>
          <w:rFonts w:eastAsia="Times New Roman"/>
          <w:sz w:val="19"/>
          <w:szCs w:val="19"/>
        </w:rPr>
        <w:t>Supreme Court, "2nd Meeting Materials of the Committee for Improvement of the Judicial System for Substantive Trials", Supreme Court, 2015.</w:t>
      </w:r>
    </w:p>
    <w:p w14:paraId="5EAE265A" w14:textId="77777777" w:rsidR="001465AC" w:rsidRDefault="00000000">
      <w:pPr>
        <w:spacing w:before="200" w:after="80"/>
      </w:pPr>
      <w:r>
        <w:rPr>
          <w:rFonts w:eastAsia="Times New Roman"/>
          <w:b/>
          <w:bCs/>
        </w:rPr>
        <w:t>&lt;Generative AI (</w:t>
      </w:r>
      <w:proofErr w:type="spellStart"/>
      <w:r>
        <w:rPr>
          <w:rFonts w:eastAsia="Times New Roman"/>
          <w:b/>
          <w:bCs/>
        </w:rPr>
        <w:t>GenAI</w:t>
      </w:r>
      <w:proofErr w:type="spellEnd"/>
      <w:r>
        <w:rPr>
          <w:rFonts w:eastAsia="Times New Roman"/>
          <w:b/>
          <w:bCs/>
        </w:rPr>
        <w:t>) Tool&gt;</w:t>
      </w:r>
    </w:p>
    <w:p w14:paraId="5A0229DA" w14:textId="77777777" w:rsidR="001465AC" w:rsidRDefault="00000000">
      <w:pPr>
        <w:spacing w:after="60"/>
        <w:ind w:left="360" w:hanging="360"/>
      </w:pPr>
      <w:r>
        <w:rPr>
          <w:rFonts w:eastAsia="Times New Roman"/>
          <w:sz w:val="19"/>
          <w:szCs w:val="19"/>
        </w:rPr>
        <w:t xml:space="preserve">AI Tool Company. (Year), AI Tool Name (version, release date/date of use), [Tool </w:t>
      </w:r>
      <w:proofErr w:type="gramStart"/>
      <w:r>
        <w:rPr>
          <w:rFonts w:eastAsia="Times New Roman"/>
          <w:sz w:val="19"/>
          <w:szCs w:val="19"/>
        </w:rPr>
        <w:t>Type]*</w:t>
      </w:r>
      <w:proofErr w:type="gramEnd"/>
      <w:r>
        <w:rPr>
          <w:rFonts w:eastAsia="Times New Roman"/>
          <w:sz w:val="19"/>
          <w:szCs w:val="19"/>
        </w:rPr>
        <w:t>, URL, description of use, etc.</w:t>
      </w:r>
    </w:p>
    <w:p w14:paraId="200C8443" w14:textId="77777777" w:rsidR="001465AC" w:rsidRDefault="00000000">
      <w:pPr>
        <w:spacing w:after="60"/>
        <w:ind w:left="360"/>
      </w:pPr>
      <w:r>
        <w:rPr>
          <w:rFonts w:eastAsia="Times New Roman"/>
          <w:i/>
          <w:iCs/>
          <w:sz w:val="16"/>
          <w:szCs w:val="16"/>
        </w:rPr>
        <w:t>* Tool Type: type of AI tool such as Large Language Model (LLM), software (SPSS, MATLAB, etc.)</w:t>
      </w:r>
    </w:p>
    <w:p w14:paraId="1B3ABFAE" w14:textId="77777777" w:rsidR="001465AC" w:rsidRDefault="00000000">
      <w:pPr>
        <w:spacing w:after="60"/>
      </w:pPr>
      <w:r>
        <w:rPr>
          <w:rFonts w:eastAsia="Times New Roman"/>
          <w:i/>
          <w:iCs/>
          <w:sz w:val="18"/>
          <w:szCs w:val="18"/>
        </w:rPr>
        <w:t>(Example)</w:t>
      </w:r>
    </w:p>
    <w:p w14:paraId="37D838AC" w14:textId="77777777" w:rsidR="001465AC" w:rsidRDefault="00000000">
      <w:pPr>
        <w:spacing w:after="60"/>
        <w:ind w:left="360" w:hanging="360"/>
      </w:pPr>
      <w:r>
        <w:rPr>
          <w:rFonts w:eastAsia="Times New Roman"/>
          <w:sz w:val="19"/>
          <w:szCs w:val="19"/>
        </w:rPr>
        <w:t>OpenAI. (2025), ChatGPT (5.0, 2025.08.08.), [Large Language Model (LLM)], https://chatgpt.com/, Used to diagram the research methodology when drafting the research strategy, methods, and framework. All figures and tables on p. 24 were generated using the AI tool and partially revised by the researcher before inclusion in this manuscript.</w:t>
      </w:r>
    </w:p>
    <w:p w14:paraId="7D02FCBE" w14:textId="77777777" w:rsidR="001465AC" w:rsidRDefault="001465AC">
      <w:pPr>
        <w:spacing w:before="300"/>
      </w:pPr>
    </w:p>
    <w:p w14:paraId="64675835" w14:textId="77777777" w:rsidR="00AF1D04" w:rsidRDefault="00AF1D04">
      <w:pPr>
        <w:spacing w:before="300"/>
      </w:pPr>
    </w:p>
    <w:p w14:paraId="53DBD5DD" w14:textId="77777777" w:rsidR="00AF1D04" w:rsidRDefault="00AF1D04">
      <w:pPr>
        <w:spacing w:before="300"/>
      </w:pPr>
    </w:p>
    <w:p w14:paraId="5CD76DA4" w14:textId="77777777" w:rsidR="00AF1D04" w:rsidRDefault="00AF1D04">
      <w:pPr>
        <w:spacing w:before="300"/>
      </w:pPr>
    </w:p>
    <w:p w14:paraId="4A334086" w14:textId="77777777" w:rsidR="00AF1D04" w:rsidRDefault="00AF1D04">
      <w:pPr>
        <w:spacing w:before="300"/>
      </w:pPr>
    </w:p>
    <w:p w14:paraId="33CB6043" w14:textId="77777777" w:rsidR="00AF1D04" w:rsidRDefault="00AF1D04">
      <w:pPr>
        <w:spacing w:before="300"/>
      </w:pPr>
    </w:p>
    <w:p w14:paraId="4874AE43" w14:textId="77777777" w:rsidR="00AF1D04" w:rsidRDefault="00AF1D04">
      <w:pPr>
        <w:spacing w:before="300"/>
      </w:pPr>
    </w:p>
    <w:p w14:paraId="33859A6B" w14:textId="77777777" w:rsidR="00AF1D04" w:rsidRDefault="00AF1D04">
      <w:pPr>
        <w:spacing w:before="300"/>
      </w:pPr>
    </w:p>
    <w:p w14:paraId="37438466" w14:textId="77777777" w:rsidR="00AF1D04" w:rsidRDefault="00AF1D04">
      <w:pPr>
        <w:spacing w:before="300"/>
      </w:pPr>
    </w:p>
    <w:p w14:paraId="584C337C" w14:textId="77777777" w:rsidR="00AF1D04" w:rsidRDefault="00AF1D04">
      <w:pPr>
        <w:spacing w:before="300"/>
      </w:pPr>
    </w:p>
    <w:p w14:paraId="450978E0" w14:textId="77777777" w:rsidR="00AF1D04" w:rsidRDefault="00AF1D04">
      <w:pPr>
        <w:spacing w:before="300"/>
      </w:pPr>
    </w:p>
    <w:p w14:paraId="1800B07C" w14:textId="77777777" w:rsidR="00AF1D04" w:rsidRDefault="00AF1D04">
      <w:pPr>
        <w:spacing w:before="300"/>
      </w:pPr>
    </w:p>
    <w:p w14:paraId="45887444" w14:textId="77777777" w:rsidR="00AF1D04" w:rsidRDefault="00AF1D04">
      <w:pPr>
        <w:spacing w:before="300"/>
      </w:pPr>
    </w:p>
    <w:p w14:paraId="76A6F231" w14:textId="77777777" w:rsidR="001465AC" w:rsidRDefault="00000000">
      <w:pPr>
        <w:spacing w:after="80"/>
        <w:jc w:val="center"/>
      </w:pPr>
      <w:r>
        <w:rPr>
          <w:rFonts w:eastAsia="Times New Roman"/>
          <w:b/>
          <w:bCs/>
          <w:sz w:val="22"/>
          <w:szCs w:val="22"/>
        </w:rPr>
        <w:lastRenderedPageBreak/>
        <w:t>English Title of Manuscript</w:t>
      </w:r>
    </w:p>
    <w:p w14:paraId="7DA634AA" w14:textId="77777777" w:rsidR="001465AC" w:rsidRDefault="00000000">
      <w:pPr>
        <w:spacing w:after="200"/>
        <w:jc w:val="center"/>
        <w:rPr>
          <w:i/>
          <w:iCs/>
          <w:sz w:val="19"/>
          <w:szCs w:val="19"/>
        </w:rPr>
      </w:pPr>
      <w:r>
        <w:rPr>
          <w:rFonts w:eastAsia="Times New Roman"/>
          <w:i/>
          <w:iCs/>
          <w:sz w:val="19"/>
          <w:szCs w:val="19"/>
        </w:rPr>
        <w:t>Author information (name, affiliation, etc.) must NOT be included</w:t>
      </w:r>
    </w:p>
    <w:p w14:paraId="3D847609" w14:textId="77777777" w:rsidR="00AF1D04" w:rsidRPr="00AF1D04" w:rsidRDefault="00AF1D04">
      <w:pPr>
        <w:spacing w:after="200"/>
        <w:jc w:val="center"/>
      </w:pPr>
    </w:p>
    <w:p w14:paraId="6C3F4921" w14:textId="456A0AC6" w:rsidR="001465AC" w:rsidRPr="00932FCD" w:rsidRDefault="00000000">
      <w:pPr>
        <w:tabs>
          <w:tab w:val="right" w:leader="dot" w:pos="9026"/>
        </w:tabs>
        <w:spacing w:after="60"/>
      </w:pPr>
      <w:r>
        <w:rPr>
          <w:rFonts w:eastAsia="Times New Roman"/>
          <w:sz w:val="21"/>
          <w:szCs w:val="21"/>
        </w:rPr>
        <w:t>Abstract</w:t>
      </w:r>
    </w:p>
    <w:p w14:paraId="52E55C11" w14:textId="18CC9ADC" w:rsidR="001465AC" w:rsidRDefault="00000000">
      <w:pPr>
        <w:spacing w:after="100"/>
        <w:rPr>
          <w:sz w:val="19"/>
          <w:szCs w:val="19"/>
        </w:rPr>
      </w:pPr>
      <w:r>
        <w:rPr>
          <w:rFonts w:eastAsia="Times New Roman"/>
          <w:sz w:val="19"/>
          <w:szCs w:val="19"/>
        </w:rPr>
        <w:t>English abstract content (</w:t>
      </w:r>
      <w:r w:rsidR="00AA5AFD" w:rsidRPr="00AA5AFD">
        <w:rPr>
          <w:rFonts w:eastAsia="Times New Roman"/>
          <w:sz w:val="19"/>
          <w:szCs w:val="19"/>
        </w:rPr>
        <w:t>Times New Roman</w:t>
      </w:r>
      <w:r>
        <w:rPr>
          <w:rFonts w:eastAsia="Times New Roman"/>
          <w:sz w:val="19"/>
          <w:szCs w:val="19"/>
        </w:rPr>
        <w:t>, 10pt, concise and clear, within 200 words)</w:t>
      </w:r>
    </w:p>
    <w:p w14:paraId="29E213C3" w14:textId="77777777" w:rsidR="00AF1D04" w:rsidRDefault="00AF1D04">
      <w:pPr>
        <w:spacing w:after="100"/>
        <w:rPr>
          <w:sz w:val="19"/>
          <w:szCs w:val="19"/>
        </w:rPr>
      </w:pPr>
    </w:p>
    <w:p w14:paraId="2F97DA67" w14:textId="77777777" w:rsidR="00AF1D04" w:rsidRDefault="00AF1D04">
      <w:pPr>
        <w:spacing w:after="100"/>
        <w:rPr>
          <w:sz w:val="19"/>
          <w:szCs w:val="19"/>
        </w:rPr>
      </w:pPr>
    </w:p>
    <w:p w14:paraId="4406CB30" w14:textId="77777777" w:rsidR="00AF1D04" w:rsidRDefault="00AF1D04">
      <w:pPr>
        <w:spacing w:after="100"/>
        <w:rPr>
          <w:sz w:val="19"/>
          <w:szCs w:val="19"/>
        </w:rPr>
      </w:pPr>
    </w:p>
    <w:p w14:paraId="4D35D777" w14:textId="77777777" w:rsidR="00AF1D04" w:rsidRPr="00AF1D04" w:rsidRDefault="00AF1D04">
      <w:pPr>
        <w:spacing w:after="100"/>
      </w:pPr>
    </w:p>
    <w:p w14:paraId="4409D35D" w14:textId="0B518779" w:rsidR="001465AC" w:rsidRPr="00932FCD" w:rsidRDefault="00000000">
      <w:pPr>
        <w:tabs>
          <w:tab w:val="right" w:leader="dot" w:pos="9026"/>
        </w:tabs>
        <w:spacing w:after="60"/>
      </w:pPr>
      <w:r>
        <w:rPr>
          <w:rFonts w:eastAsia="Times New Roman"/>
          <w:sz w:val="21"/>
          <w:szCs w:val="21"/>
        </w:rPr>
        <w:t>Keywords</w:t>
      </w:r>
    </w:p>
    <w:p w14:paraId="47FE72CC" w14:textId="77777777" w:rsidR="001465AC" w:rsidRDefault="00000000">
      <w:pPr>
        <w:spacing w:after="100"/>
      </w:pPr>
      <w:r>
        <w:rPr>
          <w:rFonts w:eastAsia="Times New Roman"/>
          <w:sz w:val="19"/>
          <w:szCs w:val="19"/>
        </w:rPr>
        <w:t>5 or more English keywords</w:t>
      </w:r>
    </w:p>
    <w:sectPr w:rsidR="001465A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4451B"/>
    <w:multiLevelType w:val="hybridMultilevel"/>
    <w:tmpl w:val="B8008E8E"/>
    <w:lvl w:ilvl="0" w:tplc="522CE61E">
      <w:start w:val="1"/>
      <w:numFmt w:val="bullet"/>
      <w:lvlText w:val="●"/>
      <w:lvlJc w:val="left"/>
      <w:pPr>
        <w:ind w:left="720" w:hanging="360"/>
      </w:pPr>
    </w:lvl>
    <w:lvl w:ilvl="1" w:tplc="97260464">
      <w:start w:val="1"/>
      <w:numFmt w:val="bullet"/>
      <w:lvlText w:val="○"/>
      <w:lvlJc w:val="left"/>
      <w:pPr>
        <w:ind w:left="1440" w:hanging="360"/>
      </w:pPr>
    </w:lvl>
    <w:lvl w:ilvl="2" w:tplc="EEE0BF26">
      <w:start w:val="1"/>
      <w:numFmt w:val="bullet"/>
      <w:lvlText w:val="■"/>
      <w:lvlJc w:val="left"/>
      <w:pPr>
        <w:ind w:left="2160" w:hanging="360"/>
      </w:pPr>
    </w:lvl>
    <w:lvl w:ilvl="3" w:tplc="A45E4958">
      <w:start w:val="1"/>
      <w:numFmt w:val="bullet"/>
      <w:lvlText w:val="●"/>
      <w:lvlJc w:val="left"/>
      <w:pPr>
        <w:ind w:left="2880" w:hanging="360"/>
      </w:pPr>
    </w:lvl>
    <w:lvl w:ilvl="4" w:tplc="2E4C808A">
      <w:start w:val="1"/>
      <w:numFmt w:val="bullet"/>
      <w:lvlText w:val="○"/>
      <w:lvlJc w:val="left"/>
      <w:pPr>
        <w:ind w:left="3600" w:hanging="360"/>
      </w:pPr>
    </w:lvl>
    <w:lvl w:ilvl="5" w:tplc="B6AC9A20">
      <w:start w:val="1"/>
      <w:numFmt w:val="bullet"/>
      <w:lvlText w:val="■"/>
      <w:lvlJc w:val="left"/>
      <w:pPr>
        <w:ind w:left="4320" w:hanging="360"/>
      </w:pPr>
    </w:lvl>
    <w:lvl w:ilvl="6" w:tplc="69F4482A">
      <w:start w:val="1"/>
      <w:numFmt w:val="bullet"/>
      <w:lvlText w:val="●"/>
      <w:lvlJc w:val="left"/>
      <w:pPr>
        <w:ind w:left="5040" w:hanging="360"/>
      </w:pPr>
    </w:lvl>
    <w:lvl w:ilvl="7" w:tplc="C01C979E">
      <w:start w:val="1"/>
      <w:numFmt w:val="bullet"/>
      <w:lvlText w:val="●"/>
      <w:lvlJc w:val="left"/>
      <w:pPr>
        <w:ind w:left="5760" w:hanging="360"/>
      </w:pPr>
    </w:lvl>
    <w:lvl w:ilvl="8" w:tplc="0BF64144">
      <w:start w:val="1"/>
      <w:numFmt w:val="bullet"/>
      <w:lvlText w:val="●"/>
      <w:lvlJc w:val="left"/>
      <w:pPr>
        <w:ind w:left="6480" w:hanging="360"/>
      </w:pPr>
    </w:lvl>
  </w:abstractNum>
  <w:num w:numId="1" w16cid:durableId="7649620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8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5AC"/>
    <w:rsid w:val="001465AC"/>
    <w:rsid w:val="001E1282"/>
    <w:rsid w:val="004A6DE5"/>
    <w:rsid w:val="00932FCD"/>
    <w:rsid w:val="00A67320"/>
    <w:rsid w:val="00AA5AFD"/>
    <w:rsid w:val="00AF1D04"/>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7849B"/>
  <w15:docId w15:val="{54CD12CF-46AB-46DF-A296-91F1EFA1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style>
  <w:style w:type="character" w:customStyle="1" w:styleId="Char0">
    <w:name w:val="미주 텍스트 Char"/>
    <w:link w:val="a9"/>
    <w:uiPriority w:val="99"/>
    <w:semiHidden/>
    <w:unhideWhenUsed/>
    <w:rPr>
      <w:sz w:val="20"/>
      <w:szCs w:val="20"/>
    </w:rPr>
  </w:style>
  <w:style w:type="character" w:styleId="aa">
    <w:name w:val="annotation reference"/>
    <w:basedOn w:val="a0"/>
    <w:uiPriority w:val="99"/>
    <w:semiHidden/>
    <w:unhideWhenUsed/>
    <w:rsid w:val="00932FCD"/>
    <w:rPr>
      <w:sz w:val="16"/>
      <w:szCs w:val="16"/>
    </w:rPr>
  </w:style>
  <w:style w:type="paragraph" w:styleId="ab">
    <w:name w:val="annotation text"/>
    <w:basedOn w:val="a"/>
    <w:link w:val="Char1"/>
    <w:uiPriority w:val="99"/>
    <w:unhideWhenUsed/>
    <w:rsid w:val="00932FCD"/>
  </w:style>
  <w:style w:type="character" w:customStyle="1" w:styleId="Char1">
    <w:name w:val="메모 텍스트 Char"/>
    <w:basedOn w:val="a0"/>
    <w:link w:val="ab"/>
    <w:uiPriority w:val="99"/>
    <w:rsid w:val="00932FCD"/>
  </w:style>
  <w:style w:type="paragraph" w:styleId="ac">
    <w:name w:val="annotation subject"/>
    <w:basedOn w:val="ab"/>
    <w:next w:val="ab"/>
    <w:link w:val="Char2"/>
    <w:uiPriority w:val="99"/>
    <w:semiHidden/>
    <w:unhideWhenUsed/>
    <w:rsid w:val="00932FCD"/>
    <w:rPr>
      <w:b/>
      <w:bCs/>
    </w:rPr>
  </w:style>
  <w:style w:type="character" w:customStyle="1" w:styleId="Char2">
    <w:name w:val="메모 주제 Char"/>
    <w:basedOn w:val="Char1"/>
    <w:link w:val="ac"/>
    <w:uiPriority w:val="99"/>
    <w:semiHidden/>
    <w:rsid w:val="00932F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1424</Words>
  <Characters>8120</Characters>
  <Application>Microsoft Office Word</Application>
  <DocSecurity>0</DocSecurity>
  <Lines>67</Lines>
  <Paragraphs>19</Paragraphs>
  <ScaleCrop>false</ScaleCrop>
  <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coldiris@kiip.re.kr</cp:lastModifiedBy>
  <cp:revision>4</cp:revision>
  <dcterms:created xsi:type="dcterms:W3CDTF">2026-08-13T05:10:00Z</dcterms:created>
  <dcterms:modified xsi:type="dcterms:W3CDTF">2026-08-13T06:03:00Z</dcterms:modified>
</cp:coreProperties>
</file>